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AA" w:rsidRDefault="00D77BCD" w14:paraId="39E25F9F" w14:textId="77777777">
      <w:r>
        <w:rPr>
          <w:rFonts w:hint="eastAsia"/>
        </w:rPr>
        <w:t>標準機統合試験実施</w:t>
      </w:r>
      <w:r w:rsidR="00404496">
        <w:rPr>
          <w:rFonts w:hint="eastAsia"/>
        </w:rPr>
        <w:t>報告書</w:t>
      </w:r>
    </w:p>
    <w:p w:rsidR="00404496" w:rsidRDefault="00404496" w14:paraId="3C7B3B3E" w14:textId="37BF0623">
      <w:r>
        <w:rPr>
          <w:rFonts w:hint="eastAsia"/>
        </w:rPr>
        <w:t>チーム  MIRS20</w:t>
      </w:r>
      <w:r w:rsidRPr="00404496">
        <w:rPr>
          <w:rFonts w:hint="eastAsia"/>
          <w:u w:val="single"/>
        </w:rPr>
        <w:t xml:space="preserve">　</w:t>
      </w:r>
      <w:r w:rsidR="00536B3C">
        <w:rPr>
          <w:rFonts w:hint="eastAsia"/>
          <w:u w:val="single"/>
        </w:rPr>
        <w:t>0</w:t>
      </w:r>
      <w:r w:rsidR="00536B3C">
        <w:rPr>
          <w:u w:val="single"/>
        </w:rPr>
        <w:t>3</w:t>
      </w:r>
      <w:r>
        <w:rPr>
          <w:rFonts w:hint="eastAsia"/>
          <w:u w:val="single"/>
        </w:rPr>
        <w:t xml:space="preserve">　</w:t>
      </w:r>
      <w:r w:rsidRPr="00404496">
        <w:rPr>
          <w:rFonts w:hint="eastAsia"/>
        </w:rPr>
        <w:t xml:space="preserve">　　　</w:t>
      </w:r>
      <w:r>
        <w:rPr>
          <w:rFonts w:hint="eastAsia"/>
        </w:rPr>
        <w:t xml:space="preserve">　　　　　　　　　　　　　　　　　　作成責任者</w:t>
      </w:r>
      <w:r w:rsidRPr="00404496">
        <w:rPr>
          <w:rFonts w:hint="eastAsia"/>
          <w:u w:val="single"/>
        </w:rPr>
        <w:t xml:space="preserve">　　</w:t>
      </w:r>
      <w:r w:rsidR="00536B3C">
        <w:rPr>
          <w:rFonts w:hint="eastAsia"/>
          <w:u w:val="single"/>
        </w:rPr>
        <w:t>鈴木檀</w:t>
      </w:r>
      <w:r w:rsidRPr="00404496">
        <w:rPr>
          <w:rFonts w:hint="eastAsia"/>
          <w:u w:val="single"/>
        </w:rPr>
        <w:t xml:space="preserve">　　　　　　</w:t>
      </w:r>
    </w:p>
    <w:p w:rsidR="00404496" w:rsidRDefault="00404496" w14:paraId="5E9C8340" w14:textId="77777777"/>
    <w:p w:rsidR="007A2C08" w:rsidRDefault="00D77BCD" w14:paraId="35642443" w14:textId="77777777">
      <w:r>
        <w:rPr>
          <w:rFonts w:hint="eastAsia"/>
        </w:rPr>
        <w:t>機体の組み立て・標準部品等に関する特記事項</w:t>
      </w:r>
      <w:r w:rsidR="005E34A7">
        <w:rPr>
          <w:rFonts w:hint="eastAsia"/>
        </w:rPr>
        <w:t xml:space="preserve">　</w:t>
      </w:r>
      <w:r w:rsidRPr="005E34A7" w:rsidR="005E34A7">
        <w:rPr>
          <w:rFonts w:hint="eastAsia"/>
          <w:sz w:val="18"/>
        </w:rPr>
        <w:t>（記入欄が不足したら追加してよい）</w:t>
      </w:r>
    </w:p>
    <w:tbl>
      <w:tblPr>
        <w:tblStyle w:val="a3"/>
        <w:tblW w:w="0" w:type="auto"/>
        <w:tblLook w:val="04A0" w:firstRow="1" w:lastRow="0" w:firstColumn="1" w:lastColumn="0" w:noHBand="0" w:noVBand="1"/>
      </w:tblPr>
      <w:tblGrid>
        <w:gridCol w:w="2263"/>
        <w:gridCol w:w="5529"/>
        <w:gridCol w:w="1268"/>
      </w:tblGrid>
      <w:tr w:rsidR="007A2C08" w:rsidTr="00D77BCD" w14:paraId="68DC7D37" w14:textId="77777777">
        <w:tc>
          <w:tcPr>
            <w:tcW w:w="2263" w:type="dxa"/>
          </w:tcPr>
          <w:p w:rsidR="007A2C08" w:rsidRDefault="00D77BCD" w14:paraId="5DCFFB66" w14:textId="77777777">
            <w:r>
              <w:rPr>
                <w:rFonts w:hint="eastAsia"/>
              </w:rPr>
              <w:t>項目名</w:t>
            </w:r>
          </w:p>
        </w:tc>
        <w:tc>
          <w:tcPr>
            <w:tcW w:w="5529" w:type="dxa"/>
          </w:tcPr>
          <w:p w:rsidR="007A2C08" w:rsidRDefault="007A2C08" w14:paraId="0EEC68D3" w14:textId="77777777">
            <w:r>
              <w:rPr>
                <w:rFonts w:hint="eastAsia"/>
              </w:rPr>
              <w:t>特記事項</w:t>
            </w:r>
          </w:p>
        </w:tc>
        <w:tc>
          <w:tcPr>
            <w:tcW w:w="1268" w:type="dxa"/>
          </w:tcPr>
          <w:p w:rsidR="007A2C08" w:rsidRDefault="005E34A7" w14:paraId="1E7E284B" w14:textId="77777777">
            <w:r>
              <w:rPr>
                <w:rFonts w:hint="eastAsia"/>
              </w:rPr>
              <w:t>記入</w:t>
            </w:r>
            <w:r w:rsidR="007A2C08">
              <w:rPr>
                <w:rFonts w:hint="eastAsia"/>
              </w:rPr>
              <w:t>者</w:t>
            </w:r>
          </w:p>
        </w:tc>
      </w:tr>
      <w:tr w:rsidR="007A2C08" w:rsidTr="005E34A7" w14:paraId="4A3AA6D1" w14:textId="77777777">
        <w:trPr>
          <w:trHeight w:val="737"/>
        </w:trPr>
        <w:tc>
          <w:tcPr>
            <w:tcW w:w="2263" w:type="dxa"/>
          </w:tcPr>
          <w:p w:rsidR="007A2C08" w:rsidRDefault="00E54F01" w14:paraId="6DBC9B1E" w14:textId="504A4F6F">
            <w:r>
              <w:rPr>
                <w:rFonts w:hint="eastAsia"/>
              </w:rPr>
              <w:t>回路の配線</w:t>
            </w:r>
          </w:p>
        </w:tc>
        <w:tc>
          <w:tcPr>
            <w:tcW w:w="5529" w:type="dxa"/>
          </w:tcPr>
          <w:p w:rsidR="007A2C08" w:rsidRDefault="00E54F01" w14:paraId="7797BC91" w14:textId="14575A59">
            <w:r>
              <w:rPr>
                <w:rFonts w:hint="eastAsia"/>
              </w:rPr>
              <w:t>被覆が剥がれていた部分があり，修正を行った。</w:t>
            </w:r>
          </w:p>
        </w:tc>
        <w:tc>
          <w:tcPr>
            <w:tcW w:w="1268" w:type="dxa"/>
          </w:tcPr>
          <w:p w:rsidR="007A2C08" w:rsidRDefault="002C2DED" w14:paraId="1329EB75" w14:textId="23C6CF2E">
            <w:r>
              <w:rPr>
                <w:rFonts w:hint="eastAsia"/>
              </w:rPr>
              <w:t>鈴木檀</w:t>
            </w:r>
          </w:p>
        </w:tc>
      </w:tr>
      <w:tr w:rsidR="005E34A7" w:rsidTr="005E34A7" w14:paraId="4AACBF11" w14:textId="77777777">
        <w:trPr>
          <w:trHeight w:val="833"/>
        </w:trPr>
        <w:tc>
          <w:tcPr>
            <w:tcW w:w="2263" w:type="dxa"/>
          </w:tcPr>
          <w:p w:rsidR="005E34A7" w:rsidRDefault="005575BB" w14:paraId="471E8C6C" w14:textId="595D5614">
            <w:r>
              <w:rPr>
                <w:rFonts w:hint="eastAsia"/>
              </w:rPr>
              <w:t>走行</w:t>
            </w:r>
          </w:p>
        </w:tc>
        <w:tc>
          <w:tcPr>
            <w:tcW w:w="5529" w:type="dxa"/>
          </w:tcPr>
          <w:p w:rsidR="005E34A7" w:rsidRDefault="000A7D37" w14:paraId="79FDE5AB" w14:textId="43B3A414">
            <w:r>
              <w:rPr>
                <w:rFonts w:hint="eastAsia"/>
              </w:rPr>
              <w:t>最初，走行と回転どちらも指定した値の</w:t>
            </w:r>
            <w:r w:rsidR="00CE7052">
              <w:rPr>
                <w:rFonts w:hint="eastAsia"/>
              </w:rPr>
              <w:t>2</w:t>
            </w:r>
            <w:r w:rsidR="00CE7052">
              <w:t>/3</w:t>
            </w:r>
            <w:r w:rsidR="00CE7052">
              <w:rPr>
                <w:rFonts w:hint="eastAsia"/>
              </w:rPr>
              <w:t>～</w:t>
            </w:r>
            <w:r w:rsidR="000A13ED">
              <w:rPr>
                <w:rFonts w:hint="eastAsia"/>
              </w:rPr>
              <w:t>3</w:t>
            </w:r>
            <w:r w:rsidR="000A13ED">
              <w:t>/4</w:t>
            </w:r>
            <w:r w:rsidR="000A13ED">
              <w:rPr>
                <w:rFonts w:hint="eastAsia"/>
              </w:rPr>
              <w:t>程度しか動かなかった。まず，タイヤの半径を変更したが，</w:t>
            </w:r>
            <w:r w:rsidR="00241AC8">
              <w:rPr>
                <w:rFonts w:hint="eastAsia"/>
              </w:rPr>
              <w:t>適切に動かすには実際のタイヤサイズよりもかなり小さい値にする必要があった。これは不自然だと</w:t>
            </w:r>
            <w:r w:rsidR="001849CF">
              <w:rPr>
                <w:rFonts w:hint="eastAsia"/>
              </w:rPr>
              <w:t>思い調べた結果，</w:t>
            </w:r>
            <w:r w:rsidR="00DA37D0">
              <w:rPr>
                <w:rFonts w:hint="eastAsia"/>
              </w:rPr>
              <w:t>ギア比が約1</w:t>
            </w:r>
            <w:r w:rsidR="00DA37D0">
              <w:t>/13</w:t>
            </w:r>
            <w:r w:rsidR="00DA37D0">
              <w:rPr>
                <w:rFonts w:hint="eastAsia"/>
              </w:rPr>
              <w:t>に設定されており，1</w:t>
            </w:r>
            <w:r w:rsidR="00DA37D0">
              <w:t>/19</w:t>
            </w:r>
            <w:r w:rsidR="00026E5B">
              <w:rPr>
                <w:rFonts w:hint="eastAsia"/>
              </w:rPr>
              <w:t>に直した結果，</w:t>
            </w:r>
            <w:r w:rsidR="00173A64">
              <w:rPr>
                <w:rFonts w:hint="eastAsia"/>
              </w:rPr>
              <w:t>プログラム</w:t>
            </w:r>
            <w:bookmarkStart w:name="_GoBack" w:id="0"/>
            <w:bookmarkEnd w:id="0"/>
            <w:r w:rsidR="00026E5B">
              <w:rPr>
                <w:rFonts w:hint="eastAsia"/>
              </w:rPr>
              <w:t>内のタイヤ半径と実際のタイヤ半径がほぼ一致した。</w:t>
            </w:r>
            <w:r w:rsidR="00110432">
              <w:rPr>
                <w:rFonts w:hint="eastAsia"/>
              </w:rPr>
              <w:t>（モータのギア比が1</w:t>
            </w:r>
            <w:r w:rsidR="00110432">
              <w:t>/19</w:t>
            </w:r>
            <w:r w:rsidR="00A63859">
              <w:rPr>
                <w:rFonts w:hint="eastAsia"/>
              </w:rPr>
              <w:t>であることは確認済み</w:t>
            </w:r>
            <w:r w:rsidR="00110432">
              <w:rPr>
                <w:rFonts w:hint="eastAsia"/>
              </w:rPr>
              <w:t>）</w:t>
            </w:r>
          </w:p>
        </w:tc>
        <w:tc>
          <w:tcPr>
            <w:tcW w:w="1268" w:type="dxa"/>
          </w:tcPr>
          <w:p w:rsidR="005E34A7" w:rsidRDefault="002C2DED" w14:paraId="1C60DA8B" w14:textId="7329EEE4">
            <w:r>
              <w:rPr>
                <w:rFonts w:hint="eastAsia"/>
              </w:rPr>
              <w:t>鈴木檀</w:t>
            </w:r>
          </w:p>
        </w:tc>
      </w:tr>
      <w:tr w:rsidR="007A2C08" w:rsidTr="005E34A7" w14:paraId="6C848713" w14:textId="77777777">
        <w:trPr>
          <w:trHeight w:val="844"/>
        </w:trPr>
        <w:tc>
          <w:tcPr>
            <w:tcW w:w="2263" w:type="dxa"/>
          </w:tcPr>
          <w:p w:rsidR="007A2C08" w:rsidRDefault="00E77D99" w14:paraId="602ACE55" w14:textId="7A58CF57">
            <w:r>
              <w:rPr>
                <w:rFonts w:hint="eastAsia"/>
              </w:rPr>
              <w:t>電池</w:t>
            </w:r>
          </w:p>
        </w:tc>
        <w:tc>
          <w:tcPr>
            <w:tcW w:w="5529" w:type="dxa"/>
          </w:tcPr>
          <w:p w:rsidR="003161F1" w:rsidP="005823D4" w:rsidRDefault="00E77D99" w14:paraId="653A86F1" w14:textId="552A3CDC">
            <w:r>
              <w:rPr>
                <w:rFonts w:hint="eastAsia"/>
              </w:rPr>
              <w:t>定格1</w:t>
            </w:r>
            <w:r>
              <w:t>.2</w:t>
            </w:r>
            <w:r w:rsidR="003161F1">
              <w:t>*6=7.2V</w:t>
            </w:r>
            <w:r w:rsidR="00C03D59">
              <w:rPr>
                <w:rFonts w:hint="eastAsia"/>
              </w:rPr>
              <w:t>であるが，充電直後の電圧は定格電圧より高いため，</w:t>
            </w:r>
            <w:r w:rsidR="008D6C43">
              <w:rPr>
                <w:rFonts w:hint="eastAsia"/>
              </w:rPr>
              <w:t>充電直後の電圧</w:t>
            </w:r>
            <w:r w:rsidR="00025A5E">
              <w:rPr>
                <w:rFonts w:hint="eastAsia"/>
              </w:rPr>
              <w:t>が高い件については</w:t>
            </w:r>
            <w:r w:rsidR="008D6C43">
              <w:rPr>
                <w:rFonts w:hint="eastAsia"/>
              </w:rPr>
              <w:t>問題ない。しかし，</w:t>
            </w:r>
            <w:r w:rsidR="009448BD">
              <w:rPr>
                <w:rFonts w:hint="eastAsia"/>
              </w:rPr>
              <w:t>電池が劣化している可能性について</w:t>
            </w:r>
            <w:r w:rsidR="003A46ED">
              <w:rPr>
                <w:rFonts w:hint="eastAsia"/>
              </w:rPr>
              <w:t>今後注視していく必要がある。</w:t>
            </w:r>
          </w:p>
        </w:tc>
        <w:tc>
          <w:tcPr>
            <w:tcW w:w="1268" w:type="dxa"/>
          </w:tcPr>
          <w:p w:rsidR="007A2C08" w:rsidRDefault="0092712E" w14:paraId="1157B341" w14:textId="342C7BA8">
            <w:r>
              <w:rPr>
                <w:rFonts w:hint="eastAsia"/>
              </w:rPr>
              <w:t>鈴木檀</w:t>
            </w:r>
          </w:p>
        </w:tc>
      </w:tr>
      <w:tr w:rsidR="00794564" w:rsidTr="005E34A7" w14:paraId="340924A1" w14:textId="77777777">
        <w:trPr>
          <w:trHeight w:val="844"/>
        </w:trPr>
        <w:tc>
          <w:tcPr>
            <w:tcW w:w="2263" w:type="dxa"/>
          </w:tcPr>
          <w:p w:rsidR="00794564" w:rsidRDefault="00794564" w14:paraId="22935AF5" w14:textId="7EFAA0FA">
            <w:r>
              <w:rPr>
                <w:rFonts w:hint="eastAsia"/>
              </w:rPr>
              <w:t>モータマウントの破損</w:t>
            </w:r>
          </w:p>
        </w:tc>
        <w:tc>
          <w:tcPr>
            <w:tcW w:w="5529" w:type="dxa"/>
          </w:tcPr>
          <w:p w:rsidR="00794564" w:rsidRDefault="00BB09BE" w14:paraId="0A1528B2" w14:textId="74CEF10A">
            <w:r>
              <w:rPr>
                <w:rFonts w:hint="eastAsia"/>
              </w:rPr>
              <w:t>試運転</w:t>
            </w:r>
            <w:r w:rsidR="003F08DD">
              <w:rPr>
                <w:rFonts w:hint="eastAsia"/>
              </w:rPr>
              <w:t>の際，モータマウントが破損した。原因と対策については</w:t>
            </w:r>
            <w:r w:rsidR="00665485">
              <w:rPr>
                <w:rFonts w:hint="eastAsia"/>
              </w:rPr>
              <w:t>ドキュメント台帳</w:t>
            </w:r>
            <w:r w:rsidR="003F08DD">
              <w:rPr>
                <w:rFonts w:hint="eastAsia"/>
              </w:rPr>
              <w:t>の</w:t>
            </w:r>
            <w:r w:rsidR="00307F91">
              <w:rPr>
                <w:rFonts w:hint="eastAsia"/>
              </w:rPr>
              <w:t>不具合報告書を参照。</w:t>
            </w:r>
          </w:p>
        </w:tc>
        <w:tc>
          <w:tcPr>
            <w:tcW w:w="1268" w:type="dxa"/>
          </w:tcPr>
          <w:p w:rsidR="00794564" w:rsidRDefault="0092712E" w14:paraId="68C6F746" w14:textId="61869CCC">
            <w:r>
              <w:rPr>
                <w:rFonts w:hint="eastAsia"/>
              </w:rPr>
              <w:t>鈴木檀</w:t>
            </w:r>
          </w:p>
        </w:tc>
      </w:tr>
    </w:tbl>
    <w:p w:rsidR="005E34A7" w:rsidRDefault="005E34A7" w14:paraId="333EC22A" w14:textId="77777777"/>
    <w:p w:rsidR="00D77BCD" w:rsidRDefault="00D77BCD" w14:paraId="09AB8C38" w14:textId="3C0C4018">
      <w:r>
        <w:rPr>
          <w:rFonts w:hint="eastAsia"/>
        </w:rPr>
        <w:t>統合試験１　直進性能試験</w:t>
      </w:r>
    </w:p>
    <w:tbl>
      <w:tblPr>
        <w:tblStyle w:val="a3"/>
        <w:tblW w:w="0" w:type="auto"/>
        <w:tblLook w:val="04A0" w:firstRow="1" w:lastRow="0" w:firstColumn="1" w:lastColumn="0" w:noHBand="0" w:noVBand="1"/>
      </w:tblPr>
      <w:tblGrid>
        <w:gridCol w:w="1096"/>
        <w:gridCol w:w="1213"/>
        <w:gridCol w:w="1213"/>
        <w:gridCol w:w="3432"/>
        <w:gridCol w:w="1069"/>
        <w:gridCol w:w="1037"/>
      </w:tblGrid>
      <w:tr w:rsidR="000E1565" w:rsidTr="005E34A7" w14:paraId="452EB8D6" w14:textId="77777777">
        <w:tc>
          <w:tcPr>
            <w:tcW w:w="1129" w:type="dxa"/>
          </w:tcPr>
          <w:p w:rsidRPr="000E1565" w:rsidR="000E1565" w:rsidRDefault="000E1565" w14:paraId="152EF459" w14:textId="77777777">
            <w:pPr>
              <w:rPr>
                <w:sz w:val="20"/>
              </w:rPr>
            </w:pPr>
            <w:r w:rsidRPr="000E1565">
              <w:rPr>
                <w:rFonts w:hint="eastAsia"/>
                <w:sz w:val="20"/>
              </w:rPr>
              <w:t>走行速度</w:t>
            </w:r>
          </w:p>
        </w:tc>
        <w:tc>
          <w:tcPr>
            <w:tcW w:w="1276" w:type="dxa"/>
          </w:tcPr>
          <w:p w:rsidRPr="000E1565" w:rsidR="000E1565" w:rsidRDefault="000E1565" w14:paraId="4560B00E" w14:textId="77777777">
            <w:pPr>
              <w:rPr>
                <w:sz w:val="20"/>
              </w:rPr>
            </w:pPr>
            <w:r w:rsidRPr="000E1565">
              <w:rPr>
                <w:rFonts w:hint="eastAsia"/>
                <w:sz w:val="20"/>
              </w:rPr>
              <w:t>左右のずれ</w:t>
            </w:r>
          </w:p>
        </w:tc>
        <w:tc>
          <w:tcPr>
            <w:tcW w:w="1276" w:type="dxa"/>
          </w:tcPr>
          <w:p w:rsidRPr="000E1565" w:rsidR="000E1565" w:rsidRDefault="000E1565" w14:paraId="294EEBFE" w14:textId="77777777">
            <w:pPr>
              <w:rPr>
                <w:sz w:val="20"/>
              </w:rPr>
            </w:pPr>
            <w:r w:rsidRPr="000E1565">
              <w:rPr>
                <w:rFonts w:hint="eastAsia"/>
                <w:sz w:val="20"/>
              </w:rPr>
              <w:t>距離のずれ</w:t>
            </w:r>
          </w:p>
        </w:tc>
        <w:tc>
          <w:tcPr>
            <w:tcW w:w="3118" w:type="dxa"/>
          </w:tcPr>
          <w:p w:rsidRPr="000E1565" w:rsidR="000E1565" w:rsidRDefault="000E1565" w14:paraId="53C0401F" w14:textId="77777777">
            <w:pPr>
              <w:rPr>
                <w:sz w:val="20"/>
              </w:rPr>
            </w:pPr>
            <w:r w:rsidRPr="000E1565">
              <w:rPr>
                <w:rFonts w:hint="eastAsia"/>
                <w:sz w:val="20"/>
              </w:rPr>
              <w:t>調整内容</w:t>
            </w:r>
          </w:p>
        </w:tc>
        <w:tc>
          <w:tcPr>
            <w:tcW w:w="1134" w:type="dxa"/>
          </w:tcPr>
          <w:p w:rsidRPr="000E1565" w:rsidR="000E1565" w:rsidRDefault="000E1565" w14:paraId="1168BEBB" w14:textId="77777777">
            <w:pPr>
              <w:rPr>
                <w:sz w:val="20"/>
              </w:rPr>
            </w:pPr>
            <w:r>
              <w:rPr>
                <w:rFonts w:hint="eastAsia"/>
                <w:sz w:val="20"/>
              </w:rPr>
              <w:t>実施者</w:t>
            </w:r>
          </w:p>
        </w:tc>
        <w:tc>
          <w:tcPr>
            <w:tcW w:w="1127" w:type="dxa"/>
          </w:tcPr>
          <w:p w:rsidRPr="000E1565" w:rsidR="000E1565" w:rsidRDefault="000E1565" w14:paraId="7A69BAC3" w14:textId="77777777">
            <w:pPr>
              <w:rPr>
                <w:sz w:val="20"/>
              </w:rPr>
            </w:pPr>
            <w:r>
              <w:rPr>
                <w:rFonts w:hint="eastAsia"/>
                <w:sz w:val="20"/>
              </w:rPr>
              <w:t>確認教員</w:t>
            </w:r>
          </w:p>
        </w:tc>
      </w:tr>
      <w:tr w:rsidR="000E1565" w:rsidTr="005E34A7" w14:paraId="000E1600" w14:textId="77777777">
        <w:trPr>
          <w:trHeight w:val="735"/>
        </w:trPr>
        <w:tc>
          <w:tcPr>
            <w:tcW w:w="1129" w:type="dxa"/>
          </w:tcPr>
          <w:p w:rsidRPr="000E1565" w:rsidR="000E1565" w:rsidRDefault="000E1565" w14:paraId="2C75B618" w14:textId="77777777">
            <w:pPr>
              <w:rPr>
                <w:sz w:val="20"/>
              </w:rPr>
            </w:pPr>
            <w:r>
              <w:rPr>
                <w:rFonts w:hint="eastAsia"/>
                <w:sz w:val="20"/>
              </w:rPr>
              <w:t>30cm/s</w:t>
            </w:r>
          </w:p>
        </w:tc>
        <w:tc>
          <w:tcPr>
            <w:tcW w:w="1276" w:type="dxa"/>
          </w:tcPr>
          <w:p w:rsidR="000E1565" w:rsidRDefault="00817BDA" w14:paraId="63AD6941" w14:textId="77777777">
            <w:pPr>
              <w:rPr>
                <w:sz w:val="20"/>
              </w:rPr>
            </w:pPr>
            <w:r>
              <w:rPr>
                <w:rFonts w:hint="eastAsia"/>
                <w:sz w:val="20"/>
              </w:rPr>
              <w:t>右に1</w:t>
            </w:r>
            <w:r>
              <w:rPr>
                <w:sz w:val="20"/>
              </w:rPr>
              <w:t>0mm</w:t>
            </w:r>
          </w:p>
          <w:p w:rsidRPr="000E1565" w:rsidR="00B8619D" w:rsidRDefault="00B8619D" w14:paraId="3AD79414" w14:textId="44CA1A41">
            <w:pPr>
              <w:rPr>
                <w:sz w:val="20"/>
              </w:rPr>
            </w:pPr>
            <w:r>
              <w:rPr>
                <w:rFonts w:hint="eastAsia"/>
                <w:sz w:val="20"/>
              </w:rPr>
              <w:t>(</w:t>
            </w:r>
            <w:r w:rsidR="00393A8D">
              <w:rPr>
                <w:rFonts w:hint="eastAsia"/>
                <w:sz w:val="20"/>
              </w:rPr>
              <w:t>±</w:t>
            </w:r>
            <w:r w:rsidR="009D6372">
              <w:rPr>
                <w:sz w:val="20"/>
              </w:rPr>
              <w:t>50mm</w:t>
            </w:r>
            <w:r w:rsidR="00393A8D">
              <w:rPr>
                <w:rFonts w:hint="eastAsia"/>
                <w:sz w:val="20"/>
              </w:rPr>
              <w:t>以下なので</w:t>
            </w:r>
            <w:r w:rsidR="009D6372">
              <w:rPr>
                <w:rFonts w:hint="eastAsia"/>
                <w:sz w:val="20"/>
              </w:rPr>
              <w:t>合格</w:t>
            </w:r>
            <w:r>
              <w:rPr>
                <w:sz w:val="20"/>
              </w:rPr>
              <w:t>)</w:t>
            </w:r>
          </w:p>
        </w:tc>
        <w:tc>
          <w:tcPr>
            <w:tcW w:w="1276" w:type="dxa"/>
          </w:tcPr>
          <w:p w:rsidR="000E1565" w:rsidRDefault="002435B9" w14:paraId="0C417FC1" w14:textId="77777777">
            <w:pPr>
              <w:rPr>
                <w:sz w:val="20"/>
              </w:rPr>
            </w:pPr>
            <w:r>
              <w:rPr>
                <w:rFonts w:hint="eastAsia"/>
                <w:sz w:val="20"/>
              </w:rPr>
              <w:t>前に8</w:t>
            </w:r>
            <w:r>
              <w:rPr>
                <w:sz w:val="20"/>
              </w:rPr>
              <w:t>mm</w:t>
            </w:r>
          </w:p>
          <w:p w:rsidRPr="000E1565" w:rsidR="00E255F7" w:rsidRDefault="00E255F7" w14:paraId="7B58A98A" w14:textId="73551619">
            <w:pPr>
              <w:rPr>
                <w:sz w:val="20"/>
              </w:rPr>
            </w:pPr>
            <w:r>
              <w:rPr>
                <w:rFonts w:hint="eastAsia"/>
                <w:sz w:val="20"/>
              </w:rPr>
              <w:t>(±3</w:t>
            </w:r>
            <w:r>
              <w:rPr>
                <w:sz w:val="20"/>
              </w:rPr>
              <w:t>0mm</w:t>
            </w:r>
            <w:r>
              <w:rPr>
                <w:rFonts w:hint="eastAsia"/>
                <w:sz w:val="20"/>
              </w:rPr>
              <w:t>以下なので合格</w:t>
            </w:r>
            <w:r>
              <w:rPr>
                <w:sz w:val="20"/>
              </w:rPr>
              <w:t>)</w:t>
            </w:r>
          </w:p>
        </w:tc>
        <w:tc>
          <w:tcPr>
            <w:tcW w:w="3118" w:type="dxa"/>
          </w:tcPr>
          <w:p w:rsidR="008502A8" w:rsidRDefault="008502A8" w14:paraId="19D214FC" w14:textId="16D5821A">
            <w:pPr>
              <w:rPr>
                <w:sz w:val="20"/>
              </w:rPr>
            </w:pPr>
            <w:r>
              <w:rPr>
                <w:rFonts w:hint="eastAsia"/>
                <w:sz w:val="20"/>
              </w:rPr>
              <w:t>ソフト</w:t>
            </w:r>
          </w:p>
          <w:p w:rsidR="00A22521" w:rsidRDefault="00A22521" w14:paraId="17ECD7F2" w14:textId="76BFB1E2">
            <w:pPr>
              <w:rPr>
                <w:sz w:val="20"/>
              </w:rPr>
            </w:pPr>
            <w:r>
              <w:rPr>
                <w:rFonts w:hint="eastAsia"/>
                <w:sz w:val="20"/>
              </w:rPr>
              <w:t>使用プログラム</w:t>
            </w:r>
          </w:p>
          <w:p w:rsidR="00A22521" w:rsidRDefault="00A22521" w14:paraId="33182A7B" w14:textId="3B1FF73C">
            <w:pPr>
              <w:rPr>
                <w:sz w:val="20"/>
              </w:rPr>
            </w:pPr>
            <w:r>
              <w:rPr>
                <w:sz w:val="20"/>
              </w:rPr>
              <w:t>mg4_pi_ver4.0.0_</w:t>
            </w:r>
            <w:r w:rsidR="007227F1">
              <w:rPr>
                <w:sz w:val="20"/>
              </w:rPr>
              <w:t>strate</w:t>
            </w:r>
            <w:r w:rsidR="008256F4">
              <w:rPr>
                <w:sz w:val="20"/>
              </w:rPr>
              <w:t>/</w:t>
            </w:r>
            <w:proofErr w:type="spellStart"/>
            <w:r w:rsidR="008256F4">
              <w:rPr>
                <w:sz w:val="20"/>
              </w:rPr>
              <w:t>test_request</w:t>
            </w:r>
            <w:proofErr w:type="spellEnd"/>
          </w:p>
          <w:p w:rsidR="0031737F" w:rsidRDefault="0069379A" w14:paraId="7A60142D" w14:textId="69D3E1D2">
            <w:pPr>
              <w:rPr>
                <w:sz w:val="20"/>
              </w:rPr>
            </w:pPr>
            <w:r w:rsidRPr="0069379A">
              <w:rPr>
                <w:sz w:val="20"/>
              </w:rPr>
              <w:t>mg4_arduino_ver320_0910_strate</w:t>
            </w:r>
          </w:p>
          <w:p w:rsidR="007227F1" w:rsidRDefault="0031737F" w14:paraId="4468DF25" w14:textId="7C97E608">
            <w:pPr>
              <w:rPr>
                <w:sz w:val="20"/>
              </w:rPr>
            </w:pPr>
            <w:r>
              <w:rPr>
                <w:sz w:val="20"/>
              </w:rPr>
              <w:t>Arduino</w:t>
            </w:r>
            <w:r>
              <w:rPr>
                <w:rFonts w:hint="eastAsia"/>
                <w:sz w:val="20"/>
              </w:rPr>
              <w:t>(プログラム)</w:t>
            </w:r>
          </w:p>
          <w:p w:rsidR="000E1565" w:rsidRDefault="008502A8" w14:paraId="6BE1A1A1" w14:textId="0918DA5D">
            <w:pPr>
              <w:rPr>
                <w:sz w:val="20"/>
              </w:rPr>
            </w:pPr>
            <w:r>
              <w:rPr>
                <w:rFonts w:hint="eastAsia"/>
                <w:sz w:val="20"/>
              </w:rPr>
              <w:t>・</w:t>
            </w:r>
            <w:r w:rsidR="001E041F">
              <w:rPr>
                <w:rFonts w:hint="eastAsia"/>
                <w:sz w:val="20"/>
              </w:rPr>
              <w:t>タイヤの</w:t>
            </w:r>
            <w:r w:rsidR="0031737F">
              <w:rPr>
                <w:rFonts w:hint="eastAsia"/>
                <w:sz w:val="20"/>
              </w:rPr>
              <w:t>半径：4</w:t>
            </w:r>
            <w:r w:rsidR="0031737F">
              <w:rPr>
                <w:sz w:val="20"/>
              </w:rPr>
              <w:t>.31cm</w:t>
            </w:r>
          </w:p>
          <w:p w:rsidR="008C29A1" w:rsidRDefault="008C29A1" w14:paraId="7BCB29A7" w14:textId="0243B04E">
            <w:pPr>
              <w:rPr>
                <w:sz w:val="20"/>
              </w:rPr>
            </w:pPr>
            <w:r>
              <w:rPr>
                <w:rFonts w:hint="eastAsia"/>
                <w:sz w:val="20"/>
              </w:rPr>
              <w:t>・PID値</w:t>
            </w:r>
          </w:p>
          <w:p w:rsidR="00B30024" w:rsidRDefault="00B30024" w14:paraId="79CF47E5" w14:textId="6FAE32D1">
            <w:pPr>
              <w:rPr>
                <w:sz w:val="20"/>
              </w:rPr>
            </w:pPr>
            <w:proofErr w:type="spellStart"/>
            <w:r>
              <w:rPr>
                <w:sz w:val="20"/>
              </w:rPr>
              <w:t>Run_ctrl</w:t>
            </w:r>
            <w:proofErr w:type="spellEnd"/>
            <w:r>
              <w:rPr>
                <w:rFonts w:hint="eastAsia"/>
                <w:sz w:val="20"/>
              </w:rPr>
              <w:t>：</w:t>
            </w:r>
            <w:proofErr w:type="spellStart"/>
            <w:r>
              <w:rPr>
                <w:rFonts w:hint="eastAsia"/>
                <w:sz w:val="20"/>
              </w:rPr>
              <w:t>K</w:t>
            </w:r>
            <w:r>
              <w:rPr>
                <w:sz w:val="20"/>
              </w:rPr>
              <w:t>s_p</w:t>
            </w:r>
            <w:proofErr w:type="spellEnd"/>
            <w:r>
              <w:rPr>
                <w:sz w:val="20"/>
              </w:rPr>
              <w:t>=15</w:t>
            </w:r>
            <w:r>
              <w:rPr>
                <w:rFonts w:hint="eastAsia"/>
                <w:sz w:val="20"/>
              </w:rPr>
              <w:t>，</w:t>
            </w:r>
            <w:proofErr w:type="spellStart"/>
            <w:r>
              <w:rPr>
                <w:rFonts w:hint="eastAsia"/>
                <w:sz w:val="20"/>
              </w:rPr>
              <w:t>K</w:t>
            </w:r>
            <w:r>
              <w:rPr>
                <w:sz w:val="20"/>
              </w:rPr>
              <w:t>s_i</w:t>
            </w:r>
            <w:proofErr w:type="spellEnd"/>
            <w:r>
              <w:rPr>
                <w:sz w:val="20"/>
              </w:rPr>
              <w:t>=2</w:t>
            </w:r>
            <w:r>
              <w:rPr>
                <w:rFonts w:hint="eastAsia"/>
                <w:sz w:val="20"/>
              </w:rPr>
              <w:t>，</w:t>
            </w:r>
            <w:proofErr w:type="spellStart"/>
            <w:r>
              <w:rPr>
                <w:rFonts w:hint="eastAsia"/>
                <w:sz w:val="20"/>
              </w:rPr>
              <w:t>K</w:t>
            </w:r>
            <w:r>
              <w:rPr>
                <w:sz w:val="20"/>
              </w:rPr>
              <w:t>s_d</w:t>
            </w:r>
            <w:proofErr w:type="spellEnd"/>
            <w:r>
              <w:rPr>
                <w:sz w:val="20"/>
              </w:rPr>
              <w:t>=50</w:t>
            </w:r>
          </w:p>
          <w:p w:rsidR="00B30024" w:rsidRDefault="00B30024" w14:paraId="78458259" w14:textId="6EDB80AB">
            <w:pPr>
              <w:rPr>
                <w:sz w:val="20"/>
              </w:rPr>
            </w:pPr>
            <w:proofErr w:type="spellStart"/>
            <w:r>
              <w:rPr>
                <w:sz w:val="20"/>
              </w:rPr>
              <w:t>Vel_ctrl</w:t>
            </w:r>
            <w:proofErr w:type="spellEnd"/>
            <w:r>
              <w:rPr>
                <w:rFonts w:hint="eastAsia"/>
                <w:sz w:val="20"/>
              </w:rPr>
              <w:t>：</w:t>
            </w:r>
            <w:proofErr w:type="spellStart"/>
            <w:r w:rsidRPr="00B30024">
              <w:rPr>
                <w:sz w:val="20"/>
              </w:rPr>
              <w:t>Kp</w:t>
            </w:r>
            <w:proofErr w:type="spellEnd"/>
            <w:r w:rsidRPr="00B30024">
              <w:rPr>
                <w:sz w:val="20"/>
              </w:rPr>
              <w:t xml:space="preserve"> = 0.5</w:t>
            </w:r>
            <w:r>
              <w:rPr>
                <w:rFonts w:hint="eastAsia"/>
                <w:sz w:val="20"/>
              </w:rPr>
              <w:t>，</w:t>
            </w:r>
            <w:r w:rsidRPr="00B30024">
              <w:rPr>
                <w:sz w:val="20"/>
              </w:rPr>
              <w:t>Ki = 0.7</w:t>
            </w:r>
            <w:r>
              <w:rPr>
                <w:rFonts w:hint="eastAsia"/>
                <w:sz w:val="20"/>
              </w:rPr>
              <w:t>，</w:t>
            </w:r>
            <w:proofErr w:type="spellStart"/>
            <w:r w:rsidRPr="00B30024">
              <w:rPr>
                <w:sz w:val="20"/>
              </w:rPr>
              <w:t>Kd</w:t>
            </w:r>
            <w:proofErr w:type="spellEnd"/>
            <w:r w:rsidRPr="00B30024">
              <w:rPr>
                <w:sz w:val="20"/>
              </w:rPr>
              <w:t xml:space="preserve"> = 0.0</w:t>
            </w:r>
          </w:p>
          <w:p w:rsidR="0043673C" w:rsidRDefault="0043673C" w14:paraId="0C954625" w14:textId="77777777">
            <w:pPr>
              <w:rPr>
                <w:sz w:val="20"/>
              </w:rPr>
            </w:pPr>
            <w:r>
              <w:rPr>
                <w:rFonts w:hint="eastAsia"/>
                <w:sz w:val="20"/>
              </w:rPr>
              <w:t>・左</w:t>
            </w:r>
            <w:r w:rsidR="0031737F">
              <w:rPr>
                <w:rFonts w:hint="eastAsia"/>
                <w:sz w:val="20"/>
              </w:rPr>
              <w:t>に対する</w:t>
            </w:r>
            <w:r>
              <w:rPr>
                <w:rFonts w:hint="eastAsia"/>
                <w:sz w:val="20"/>
              </w:rPr>
              <w:t>右のタイヤの回転比</w:t>
            </w:r>
            <w:r w:rsidR="0031737F">
              <w:rPr>
                <w:rFonts w:hint="eastAsia"/>
                <w:sz w:val="20"/>
              </w:rPr>
              <w:t>1</w:t>
            </w:r>
            <w:r w:rsidR="0031737F">
              <w:rPr>
                <w:sz w:val="20"/>
              </w:rPr>
              <w:t>.01</w:t>
            </w:r>
          </w:p>
          <w:p w:rsidRPr="000E1565" w:rsidR="00F75865" w:rsidRDefault="00F75865" w14:paraId="136D1104" w14:textId="669F693D">
            <w:pPr>
              <w:rPr>
                <w:sz w:val="20"/>
              </w:rPr>
            </w:pPr>
          </w:p>
        </w:tc>
        <w:tc>
          <w:tcPr>
            <w:tcW w:w="1134" w:type="dxa"/>
          </w:tcPr>
          <w:p w:rsidR="000E1565" w:rsidRDefault="007F3095" w14:paraId="2A76E69B" w14:textId="77777777">
            <w:pPr>
              <w:rPr>
                <w:sz w:val="20"/>
              </w:rPr>
            </w:pPr>
            <w:r>
              <w:rPr>
                <w:rFonts w:hint="eastAsia"/>
                <w:sz w:val="20"/>
              </w:rPr>
              <w:t>鈴木檀</w:t>
            </w:r>
          </w:p>
          <w:p w:rsidR="007F3095" w:rsidRDefault="007F3095" w14:paraId="188C7C0D" w14:textId="77777777">
            <w:pPr>
              <w:rPr>
                <w:sz w:val="20"/>
              </w:rPr>
            </w:pPr>
            <w:r>
              <w:rPr>
                <w:rFonts w:hint="eastAsia"/>
                <w:sz w:val="20"/>
              </w:rPr>
              <w:t>（計測：</w:t>
            </w:r>
          </w:p>
          <w:p w:rsidRPr="000E1565" w:rsidR="007F3095" w:rsidRDefault="007F3095" w14:paraId="5A327FEC" w14:textId="4E3AABE2">
            <w:pPr>
              <w:rPr>
                <w:sz w:val="20"/>
              </w:rPr>
            </w:pPr>
            <w:r>
              <w:rPr>
                <w:rFonts w:hint="eastAsia"/>
                <w:sz w:val="20"/>
              </w:rPr>
              <w:t>岡部）</w:t>
            </w:r>
          </w:p>
        </w:tc>
        <w:tc>
          <w:tcPr>
            <w:tcW w:w="1127" w:type="dxa"/>
          </w:tcPr>
          <w:p w:rsidR="000045B2" w:rsidRDefault="000045B2" w14:paraId="4A6933E9" w14:textId="40F95380">
            <w:pPr>
              <w:rPr>
                <w:sz w:val="20"/>
              </w:rPr>
            </w:pPr>
            <w:r>
              <w:rPr>
                <w:rFonts w:hint="eastAsia"/>
                <w:sz w:val="20"/>
              </w:rPr>
              <w:t>牛丸先生</w:t>
            </w:r>
          </w:p>
          <w:p w:rsidRPr="000E1565" w:rsidR="000045B2" w:rsidRDefault="000045B2" w14:paraId="5E6266C9" w14:textId="385906DE">
            <w:pPr>
              <w:rPr>
                <w:sz w:val="20"/>
              </w:rPr>
            </w:pPr>
            <w:r>
              <w:rPr>
                <w:rFonts w:hint="eastAsia"/>
                <w:sz w:val="20"/>
              </w:rPr>
              <w:t>大沼先生</w:t>
            </w:r>
          </w:p>
        </w:tc>
      </w:tr>
      <w:tr w:rsidR="000E1565" w:rsidTr="005E34A7" w14:paraId="49F1F0D1" w14:textId="77777777">
        <w:trPr>
          <w:trHeight w:val="688"/>
        </w:trPr>
        <w:tc>
          <w:tcPr>
            <w:tcW w:w="1129" w:type="dxa"/>
          </w:tcPr>
          <w:p w:rsidRPr="000E1565" w:rsidR="000E1565" w:rsidRDefault="000E1565" w14:paraId="376E9D79" w14:textId="77777777">
            <w:pPr>
              <w:rPr>
                <w:sz w:val="20"/>
              </w:rPr>
            </w:pPr>
            <w:r>
              <w:rPr>
                <w:rFonts w:hint="eastAsia"/>
                <w:sz w:val="20"/>
              </w:rPr>
              <w:lastRenderedPageBreak/>
              <w:t>60cm/s</w:t>
            </w:r>
          </w:p>
        </w:tc>
        <w:tc>
          <w:tcPr>
            <w:tcW w:w="1276" w:type="dxa"/>
          </w:tcPr>
          <w:p w:rsidR="000E1565" w:rsidRDefault="002435B9" w14:paraId="22AF3FE3" w14:textId="77777777">
            <w:pPr>
              <w:rPr>
                <w:sz w:val="20"/>
              </w:rPr>
            </w:pPr>
            <w:r>
              <w:rPr>
                <w:rFonts w:hint="eastAsia"/>
                <w:sz w:val="20"/>
              </w:rPr>
              <w:t>右に2</w:t>
            </w:r>
            <w:r>
              <w:rPr>
                <w:sz w:val="20"/>
              </w:rPr>
              <w:t>8mm</w:t>
            </w:r>
          </w:p>
          <w:p w:rsidRPr="000E1565" w:rsidR="00393A8D" w:rsidRDefault="00393A8D" w14:paraId="299BE986" w14:textId="3832B697">
            <w:pPr>
              <w:rPr>
                <w:sz w:val="20"/>
              </w:rPr>
            </w:pPr>
            <w:r>
              <w:rPr>
                <w:rFonts w:hint="eastAsia"/>
                <w:sz w:val="20"/>
              </w:rPr>
              <w:t>(±</w:t>
            </w:r>
            <w:r>
              <w:rPr>
                <w:sz w:val="20"/>
              </w:rPr>
              <w:t>50mm</w:t>
            </w:r>
            <w:r>
              <w:rPr>
                <w:rFonts w:hint="eastAsia"/>
                <w:sz w:val="20"/>
              </w:rPr>
              <w:t>以下なので合格</w:t>
            </w:r>
            <w:r>
              <w:rPr>
                <w:sz w:val="20"/>
              </w:rPr>
              <w:t>)</w:t>
            </w:r>
          </w:p>
        </w:tc>
        <w:tc>
          <w:tcPr>
            <w:tcW w:w="1276" w:type="dxa"/>
          </w:tcPr>
          <w:p w:rsidR="000E1565" w:rsidRDefault="002435B9" w14:paraId="3881BCE8" w14:textId="77777777">
            <w:pPr>
              <w:rPr>
                <w:sz w:val="20"/>
              </w:rPr>
            </w:pPr>
            <w:r>
              <w:rPr>
                <w:rFonts w:hint="eastAsia"/>
                <w:sz w:val="20"/>
              </w:rPr>
              <w:t>前に1</w:t>
            </w:r>
            <w:r>
              <w:rPr>
                <w:sz w:val="20"/>
              </w:rPr>
              <w:t>0mm</w:t>
            </w:r>
          </w:p>
          <w:p w:rsidRPr="000E1565" w:rsidR="001C4E63" w:rsidRDefault="001C4E63" w14:paraId="5D5A947E" w14:textId="0C20BAED">
            <w:pPr>
              <w:rPr>
                <w:sz w:val="20"/>
              </w:rPr>
            </w:pPr>
            <w:r>
              <w:rPr>
                <w:rFonts w:hint="eastAsia"/>
                <w:sz w:val="20"/>
              </w:rPr>
              <w:t>(±3</w:t>
            </w:r>
            <w:r>
              <w:rPr>
                <w:sz w:val="20"/>
              </w:rPr>
              <w:t>0mm</w:t>
            </w:r>
            <w:r>
              <w:rPr>
                <w:rFonts w:hint="eastAsia"/>
                <w:sz w:val="20"/>
              </w:rPr>
              <w:t>以下なので合格</w:t>
            </w:r>
            <w:r>
              <w:rPr>
                <w:sz w:val="20"/>
              </w:rPr>
              <w:t>)</w:t>
            </w:r>
          </w:p>
        </w:tc>
        <w:tc>
          <w:tcPr>
            <w:tcW w:w="3118" w:type="dxa"/>
          </w:tcPr>
          <w:p w:rsidR="00F84FB4" w:rsidP="00F84FB4" w:rsidRDefault="00F84FB4" w14:paraId="186CF1C4" w14:textId="77777777">
            <w:pPr>
              <w:rPr>
                <w:sz w:val="20"/>
              </w:rPr>
            </w:pPr>
            <w:r>
              <w:rPr>
                <w:rFonts w:hint="eastAsia"/>
                <w:sz w:val="20"/>
              </w:rPr>
              <w:t>ソフト</w:t>
            </w:r>
          </w:p>
          <w:p w:rsidRPr="000E1565" w:rsidR="00F51FCD" w:rsidP="00F51FCD" w:rsidRDefault="0069379A" w14:paraId="2683B735" w14:textId="1726BA2C">
            <w:pPr>
              <w:rPr>
                <w:sz w:val="20"/>
              </w:rPr>
            </w:pPr>
            <w:r>
              <w:rPr>
                <w:rFonts w:hint="eastAsia"/>
                <w:sz w:val="20"/>
              </w:rPr>
              <w:t>使用ソフトは3</w:t>
            </w:r>
            <w:r>
              <w:rPr>
                <w:sz w:val="20"/>
              </w:rPr>
              <w:t>0cm/s</w:t>
            </w:r>
            <w:r>
              <w:rPr>
                <w:rFonts w:hint="eastAsia"/>
                <w:sz w:val="20"/>
              </w:rPr>
              <w:t>と同じ。</w:t>
            </w:r>
          </w:p>
          <w:p w:rsidRPr="000E1565" w:rsidR="0043673C" w:rsidP="00F84FB4" w:rsidRDefault="0043673C" w14:paraId="76FF854E" w14:textId="3C177790">
            <w:pPr>
              <w:rPr>
                <w:sz w:val="20"/>
              </w:rPr>
            </w:pPr>
          </w:p>
        </w:tc>
        <w:tc>
          <w:tcPr>
            <w:tcW w:w="1134" w:type="dxa"/>
          </w:tcPr>
          <w:p w:rsidR="000E1565" w:rsidRDefault="007F3095" w14:paraId="3F31E43A" w14:textId="77777777">
            <w:pPr>
              <w:rPr>
                <w:sz w:val="20"/>
              </w:rPr>
            </w:pPr>
            <w:r>
              <w:rPr>
                <w:rFonts w:hint="eastAsia"/>
                <w:sz w:val="20"/>
              </w:rPr>
              <w:t>鈴木檀</w:t>
            </w:r>
          </w:p>
          <w:p w:rsidR="007F3095" w:rsidRDefault="007F3095" w14:paraId="00F5EEB3" w14:textId="77777777">
            <w:pPr>
              <w:rPr>
                <w:sz w:val="20"/>
              </w:rPr>
            </w:pPr>
            <w:r>
              <w:rPr>
                <w:rFonts w:hint="eastAsia"/>
                <w:sz w:val="20"/>
              </w:rPr>
              <w:t>（計測：</w:t>
            </w:r>
          </w:p>
          <w:p w:rsidRPr="000E1565" w:rsidR="007F3095" w:rsidRDefault="007F3095" w14:paraId="43A9F1E1" w14:textId="41EE9E2D">
            <w:pPr>
              <w:rPr>
                <w:sz w:val="20"/>
              </w:rPr>
            </w:pPr>
            <w:r>
              <w:rPr>
                <w:rFonts w:hint="eastAsia"/>
                <w:sz w:val="20"/>
              </w:rPr>
              <w:t>岡部）</w:t>
            </w:r>
          </w:p>
        </w:tc>
        <w:tc>
          <w:tcPr>
            <w:tcW w:w="1127" w:type="dxa"/>
          </w:tcPr>
          <w:p w:rsidR="000E1565" w:rsidRDefault="001D0BF3" w14:paraId="245D21E1" w14:textId="77777777">
            <w:pPr>
              <w:rPr>
                <w:sz w:val="20"/>
              </w:rPr>
            </w:pPr>
            <w:r>
              <w:rPr>
                <w:rFonts w:hint="eastAsia"/>
                <w:sz w:val="20"/>
              </w:rPr>
              <w:t>牛丸先生</w:t>
            </w:r>
          </w:p>
          <w:p w:rsidRPr="000E1565" w:rsidR="001D0BF3" w:rsidRDefault="001D0BF3" w14:paraId="69B117FB" w14:textId="52C6325E">
            <w:pPr>
              <w:rPr>
                <w:sz w:val="20"/>
              </w:rPr>
            </w:pPr>
            <w:r>
              <w:rPr>
                <w:rFonts w:hint="eastAsia"/>
                <w:sz w:val="20"/>
              </w:rPr>
              <w:t>大沼先生</w:t>
            </w:r>
          </w:p>
        </w:tc>
      </w:tr>
      <w:tr w:rsidR="005E34A7" w:rsidTr="00B5493C" w14:paraId="6271C90D" w14:textId="77777777">
        <w:trPr>
          <w:trHeight w:val="688"/>
        </w:trPr>
        <w:tc>
          <w:tcPr>
            <w:tcW w:w="1129" w:type="dxa"/>
          </w:tcPr>
          <w:p w:rsidR="005E34A7" w:rsidRDefault="005E34A7" w14:paraId="61B06CB2" w14:textId="77777777">
            <w:pPr>
              <w:rPr>
                <w:sz w:val="20"/>
              </w:rPr>
            </w:pPr>
            <w:r>
              <w:rPr>
                <w:rFonts w:hint="eastAsia"/>
                <w:sz w:val="20"/>
              </w:rPr>
              <w:t>特記事項</w:t>
            </w:r>
          </w:p>
        </w:tc>
        <w:tc>
          <w:tcPr>
            <w:tcW w:w="7931" w:type="dxa"/>
            <w:gridSpan w:val="5"/>
          </w:tcPr>
          <w:p w:rsidR="005E34A7" w:rsidRDefault="00F67690" w14:paraId="176A7133" w14:textId="77777777">
            <w:pPr>
              <w:rPr>
                <w:sz w:val="20"/>
              </w:rPr>
            </w:pPr>
            <w:r>
              <w:rPr>
                <w:rFonts w:hint="eastAsia"/>
                <w:sz w:val="20"/>
              </w:rPr>
              <w:t>速度が速いほうがずれが大きいのは，停止するときに慣性が働くからであると考える。</w:t>
            </w:r>
          </w:p>
          <w:p w:rsidRPr="000E1565" w:rsidR="006F0DA7" w:rsidRDefault="006F0DA7" w14:paraId="4846E2A6" w14:textId="16DE1548">
            <w:pPr>
              <w:rPr>
                <w:sz w:val="20"/>
              </w:rPr>
            </w:pPr>
            <w:r>
              <w:rPr>
                <w:rFonts w:hint="eastAsia"/>
                <w:sz w:val="20"/>
              </w:rPr>
              <w:t>また，左右のずれについては，</w:t>
            </w:r>
            <w:r w:rsidR="001D06D8">
              <w:rPr>
                <w:rFonts w:hint="eastAsia"/>
                <w:sz w:val="20"/>
              </w:rPr>
              <w:t>同じゲインを用いたことが原因であると考える。</w:t>
            </w:r>
          </w:p>
        </w:tc>
      </w:tr>
    </w:tbl>
    <w:p w:rsidR="00D77BCD" w:rsidRDefault="00D77BCD" w14:paraId="423AF441" w14:textId="77777777"/>
    <w:p w:rsidR="00D77BCD" w:rsidRDefault="000E1565" w14:paraId="6AB9371B" w14:textId="77777777">
      <w:r>
        <w:rPr>
          <w:rFonts w:hint="eastAsia"/>
        </w:rPr>
        <w:t>統合試験２　数字認識性能試験</w:t>
      </w:r>
    </w:p>
    <w:tbl>
      <w:tblPr>
        <w:tblStyle w:val="a3"/>
        <w:tblW w:w="9067" w:type="dxa"/>
        <w:tblLook w:val="04A0" w:firstRow="1" w:lastRow="0" w:firstColumn="1" w:lastColumn="0" w:noHBand="0" w:noVBand="1"/>
      </w:tblPr>
      <w:tblGrid>
        <w:gridCol w:w="1129"/>
        <w:gridCol w:w="1276"/>
        <w:gridCol w:w="4394"/>
        <w:gridCol w:w="1134"/>
        <w:gridCol w:w="1134"/>
      </w:tblGrid>
      <w:tr w:rsidR="005E34A7" w:rsidTr="005E34A7" w14:paraId="08C88D9E" w14:textId="77777777">
        <w:tc>
          <w:tcPr>
            <w:tcW w:w="1129" w:type="dxa"/>
          </w:tcPr>
          <w:p w:rsidRPr="000E1565" w:rsidR="005E34A7" w:rsidP="005E34A7" w:rsidRDefault="005E34A7" w14:paraId="5E83EA50" w14:textId="77777777">
            <w:pPr>
              <w:rPr>
                <w:sz w:val="20"/>
              </w:rPr>
            </w:pPr>
            <w:r>
              <w:rPr>
                <w:rFonts w:hint="eastAsia"/>
                <w:sz w:val="20"/>
              </w:rPr>
              <w:t>試験回数</w:t>
            </w:r>
          </w:p>
        </w:tc>
        <w:tc>
          <w:tcPr>
            <w:tcW w:w="1276" w:type="dxa"/>
          </w:tcPr>
          <w:p w:rsidRPr="000E1565" w:rsidR="005E34A7" w:rsidP="00910522" w:rsidRDefault="005E34A7" w14:paraId="05C0E14C" w14:textId="77777777">
            <w:pPr>
              <w:rPr>
                <w:sz w:val="20"/>
              </w:rPr>
            </w:pPr>
            <w:r>
              <w:rPr>
                <w:rFonts w:hint="eastAsia"/>
                <w:sz w:val="20"/>
              </w:rPr>
              <w:t>認識精度</w:t>
            </w:r>
          </w:p>
        </w:tc>
        <w:tc>
          <w:tcPr>
            <w:tcW w:w="4394" w:type="dxa"/>
          </w:tcPr>
          <w:p w:rsidRPr="000E1565" w:rsidR="005E34A7" w:rsidP="00910522" w:rsidRDefault="005E34A7" w14:paraId="538FD91B" w14:textId="77777777">
            <w:pPr>
              <w:rPr>
                <w:sz w:val="20"/>
              </w:rPr>
            </w:pPr>
            <w:r w:rsidRPr="000E1565">
              <w:rPr>
                <w:rFonts w:hint="eastAsia"/>
                <w:sz w:val="20"/>
              </w:rPr>
              <w:t>調整内容</w:t>
            </w:r>
          </w:p>
        </w:tc>
        <w:tc>
          <w:tcPr>
            <w:tcW w:w="1134" w:type="dxa"/>
          </w:tcPr>
          <w:p w:rsidRPr="000E1565" w:rsidR="005E34A7" w:rsidP="00910522" w:rsidRDefault="005E34A7" w14:paraId="5088B900" w14:textId="77777777">
            <w:pPr>
              <w:rPr>
                <w:sz w:val="20"/>
              </w:rPr>
            </w:pPr>
            <w:r>
              <w:rPr>
                <w:rFonts w:hint="eastAsia"/>
                <w:sz w:val="20"/>
              </w:rPr>
              <w:t>実施者</w:t>
            </w:r>
          </w:p>
        </w:tc>
        <w:tc>
          <w:tcPr>
            <w:tcW w:w="1134" w:type="dxa"/>
          </w:tcPr>
          <w:p w:rsidRPr="000E1565" w:rsidR="005E34A7" w:rsidP="00910522" w:rsidRDefault="005E34A7" w14:paraId="282E06D3" w14:textId="77777777">
            <w:pPr>
              <w:rPr>
                <w:sz w:val="20"/>
              </w:rPr>
            </w:pPr>
            <w:r>
              <w:rPr>
                <w:rFonts w:hint="eastAsia"/>
                <w:sz w:val="20"/>
              </w:rPr>
              <w:t>確認教員</w:t>
            </w:r>
          </w:p>
        </w:tc>
      </w:tr>
      <w:tr w:rsidR="005E34A7" w:rsidTr="005E34A7" w14:paraId="573E7745" w14:textId="77777777">
        <w:trPr>
          <w:trHeight w:val="735"/>
        </w:trPr>
        <w:tc>
          <w:tcPr>
            <w:tcW w:w="1129" w:type="dxa"/>
          </w:tcPr>
          <w:p w:rsidRPr="000E1565" w:rsidR="005E34A7" w:rsidP="005E34A7" w:rsidRDefault="005E34A7" w14:paraId="10EDAC62" w14:textId="4077913E">
            <w:pPr>
              <w:rPr>
                <w:sz w:val="20"/>
              </w:rPr>
            </w:pPr>
            <w:r>
              <w:rPr>
                <w:rFonts w:hint="eastAsia"/>
                <w:sz w:val="20"/>
              </w:rPr>
              <w:t xml:space="preserve">　　　</w:t>
            </w:r>
            <w:r w:rsidR="004877B2">
              <w:rPr>
                <w:rFonts w:hint="eastAsia"/>
                <w:sz w:val="20"/>
              </w:rPr>
              <w:t>2</w:t>
            </w:r>
          </w:p>
        </w:tc>
        <w:tc>
          <w:tcPr>
            <w:tcW w:w="1276" w:type="dxa"/>
          </w:tcPr>
          <w:p w:rsidR="005E34A7" w:rsidP="00910522" w:rsidRDefault="004877B2" w14:paraId="5AC52C5E" w14:textId="77777777">
            <w:pPr>
              <w:rPr>
                <w:sz w:val="20"/>
              </w:rPr>
            </w:pPr>
            <w:r>
              <w:rPr>
                <w:sz w:val="20"/>
              </w:rPr>
              <w:t>100</w:t>
            </w:r>
            <w:r w:rsidR="005E34A7">
              <w:rPr>
                <w:rFonts w:hint="eastAsia"/>
                <w:sz w:val="20"/>
              </w:rPr>
              <w:t>%</w:t>
            </w:r>
          </w:p>
          <w:p w:rsidRPr="000E1565" w:rsidR="00130310" w:rsidP="00910522" w:rsidRDefault="00130310" w14:paraId="08FAF81B" w14:textId="505AF9A7">
            <w:pPr>
              <w:rPr>
                <w:sz w:val="20"/>
              </w:rPr>
            </w:pPr>
            <w:r>
              <w:rPr>
                <w:rFonts w:hint="eastAsia"/>
                <w:sz w:val="20"/>
              </w:rPr>
              <w:t>→合格</w:t>
            </w:r>
          </w:p>
        </w:tc>
        <w:tc>
          <w:tcPr>
            <w:tcW w:w="4394" w:type="dxa"/>
          </w:tcPr>
          <w:p w:rsidR="000A3F1F" w:rsidP="00910522" w:rsidRDefault="000A3F1F" w14:paraId="607554FF" w14:textId="2FE64F33">
            <w:pPr>
              <w:rPr>
                <w:sz w:val="20"/>
              </w:rPr>
            </w:pPr>
            <w:r>
              <w:rPr>
                <w:rFonts w:hint="eastAsia"/>
                <w:sz w:val="20"/>
              </w:rPr>
              <w:t>ハード</w:t>
            </w:r>
          </w:p>
          <w:p w:rsidR="005E34A7" w:rsidP="00910522" w:rsidRDefault="000A3F1F" w14:paraId="38AE60FB" w14:textId="1284187B">
            <w:pPr>
              <w:rPr>
                <w:sz w:val="20"/>
              </w:rPr>
            </w:pPr>
            <w:r>
              <w:rPr>
                <w:rFonts w:hint="eastAsia"/>
                <w:sz w:val="20"/>
              </w:rPr>
              <w:t>・</w:t>
            </w:r>
            <w:r w:rsidR="004877B2">
              <w:rPr>
                <w:rFonts w:hint="eastAsia"/>
                <w:sz w:val="20"/>
              </w:rPr>
              <w:t>カメラの向き</w:t>
            </w:r>
            <w:r w:rsidR="00F75865">
              <w:rPr>
                <w:rFonts w:hint="eastAsia"/>
                <w:sz w:val="20"/>
              </w:rPr>
              <w:t>（バンパーの上部に壁に対しては垂直に，地面に対しては平行になるように取り付けた）</w:t>
            </w:r>
          </w:p>
          <w:p w:rsidR="000A3F1F" w:rsidP="00910522" w:rsidRDefault="000A3F1F" w14:paraId="66CCC162" w14:textId="06BE93D9">
            <w:pPr>
              <w:rPr>
                <w:sz w:val="20"/>
              </w:rPr>
            </w:pPr>
            <w:r>
              <w:rPr>
                <w:rFonts w:hint="eastAsia"/>
                <w:sz w:val="20"/>
              </w:rPr>
              <w:t>ソフト</w:t>
            </w:r>
          </w:p>
          <w:p w:rsidR="00007AD1" w:rsidP="00910522" w:rsidRDefault="00007AD1" w14:paraId="583AA168" w14:textId="04C68DDC">
            <w:pPr>
              <w:rPr>
                <w:sz w:val="20"/>
              </w:rPr>
            </w:pPr>
            <w:r>
              <w:rPr>
                <w:rFonts w:hint="eastAsia"/>
                <w:sz w:val="20"/>
              </w:rPr>
              <w:t>プログラム名</w:t>
            </w:r>
          </w:p>
          <w:p w:rsidR="00007AD1" w:rsidP="00910522" w:rsidRDefault="00007AD1" w14:paraId="503CE30D" w14:textId="5C3747D0">
            <w:pPr>
              <w:rPr>
                <w:sz w:val="20"/>
              </w:rPr>
            </w:pPr>
            <w:r>
              <w:rPr>
                <w:sz w:val="20"/>
              </w:rPr>
              <w:t>mg4_pi_ver4.0.0_number</w:t>
            </w:r>
            <w:r w:rsidR="008256F4">
              <w:rPr>
                <w:sz w:val="20"/>
              </w:rPr>
              <w:t>/</w:t>
            </w:r>
            <w:proofErr w:type="spellStart"/>
            <w:r w:rsidR="008256F4">
              <w:rPr>
                <w:sz w:val="20"/>
              </w:rPr>
              <w:t>test_request</w:t>
            </w:r>
            <w:proofErr w:type="spellEnd"/>
          </w:p>
          <w:p w:rsidR="004877B2" w:rsidP="00910522" w:rsidRDefault="004877B2" w14:paraId="11F76C22" w14:textId="6B74A6A2">
            <w:pPr>
              <w:rPr>
                <w:sz w:val="20"/>
              </w:rPr>
            </w:pPr>
            <w:r>
              <w:rPr>
                <w:rFonts w:hint="eastAsia"/>
                <w:sz w:val="20"/>
              </w:rPr>
              <w:t>・カメラから的までの</w:t>
            </w:r>
            <w:r w:rsidR="007F40D8">
              <w:rPr>
                <w:rFonts w:hint="eastAsia"/>
                <w:sz w:val="20"/>
              </w:rPr>
              <w:t>距離の値</w:t>
            </w:r>
            <w:r w:rsidR="00203294">
              <w:rPr>
                <w:rFonts w:hint="eastAsia"/>
                <w:sz w:val="20"/>
              </w:rPr>
              <w:t>（5</w:t>
            </w:r>
            <w:r w:rsidR="00203294">
              <w:rPr>
                <w:sz w:val="20"/>
              </w:rPr>
              <w:t>0,100</w:t>
            </w:r>
            <w:r w:rsidR="00203294">
              <w:rPr>
                <w:rFonts w:hint="eastAsia"/>
                <w:sz w:val="20"/>
              </w:rPr>
              <w:t>）</w:t>
            </w:r>
          </w:p>
          <w:p w:rsidRPr="000E1565" w:rsidR="00304D72" w:rsidP="00910522" w:rsidRDefault="00304D72" w14:paraId="1F0CE8BF" w14:textId="29B82610">
            <w:pPr>
              <w:rPr>
                <w:sz w:val="20"/>
              </w:rPr>
            </w:pPr>
            <w:r>
              <w:rPr>
                <w:rFonts w:hint="eastAsia"/>
                <w:sz w:val="20"/>
              </w:rPr>
              <w:t>・4回</w:t>
            </w:r>
            <w:r w:rsidR="00EC34E5">
              <w:rPr>
                <w:rFonts w:hint="eastAsia"/>
                <w:sz w:val="20"/>
              </w:rPr>
              <w:t>数字を認識し，一番大きい数字を向くようにプログラムを変更した</w:t>
            </w:r>
          </w:p>
        </w:tc>
        <w:tc>
          <w:tcPr>
            <w:tcW w:w="1134" w:type="dxa"/>
          </w:tcPr>
          <w:p w:rsidR="005E34A7" w:rsidP="00910522" w:rsidRDefault="007F3095" w14:paraId="6EB39118" w14:textId="77777777">
            <w:pPr>
              <w:rPr>
                <w:sz w:val="20"/>
              </w:rPr>
            </w:pPr>
            <w:r>
              <w:rPr>
                <w:rFonts w:hint="eastAsia"/>
                <w:sz w:val="20"/>
              </w:rPr>
              <w:t>鈴木檀</w:t>
            </w:r>
          </w:p>
          <w:p w:rsidR="007F3095" w:rsidP="00910522" w:rsidRDefault="007F3095" w14:paraId="12C84738" w14:textId="77777777">
            <w:pPr>
              <w:rPr>
                <w:sz w:val="20"/>
              </w:rPr>
            </w:pPr>
            <w:r>
              <w:rPr>
                <w:rFonts w:hint="eastAsia"/>
                <w:sz w:val="20"/>
              </w:rPr>
              <w:t>（計測：</w:t>
            </w:r>
          </w:p>
          <w:p w:rsidRPr="000E1565" w:rsidR="007F3095" w:rsidP="00910522" w:rsidRDefault="007F3095" w14:paraId="4D499F0F" w14:textId="4C37C689">
            <w:pPr>
              <w:rPr>
                <w:sz w:val="20"/>
              </w:rPr>
            </w:pPr>
            <w:r>
              <w:rPr>
                <w:rFonts w:hint="eastAsia"/>
                <w:sz w:val="20"/>
              </w:rPr>
              <w:t>毛利）</w:t>
            </w:r>
          </w:p>
        </w:tc>
        <w:tc>
          <w:tcPr>
            <w:tcW w:w="1134" w:type="dxa"/>
          </w:tcPr>
          <w:p w:rsidR="007F3095" w:rsidP="00910522" w:rsidRDefault="007F3095" w14:paraId="5C0665A3" w14:textId="77777777">
            <w:pPr>
              <w:rPr>
                <w:sz w:val="20"/>
              </w:rPr>
            </w:pPr>
            <w:r>
              <w:rPr>
                <w:rFonts w:hint="eastAsia"/>
                <w:sz w:val="20"/>
              </w:rPr>
              <w:t>牛丸先生</w:t>
            </w:r>
          </w:p>
          <w:p w:rsidRPr="000E1565" w:rsidR="007F3095" w:rsidP="00910522" w:rsidRDefault="007F3095" w14:paraId="1C67DAB8" w14:textId="3A306C31">
            <w:pPr>
              <w:rPr>
                <w:sz w:val="20"/>
              </w:rPr>
            </w:pPr>
            <w:r>
              <w:rPr>
                <w:rFonts w:hint="eastAsia"/>
                <w:sz w:val="20"/>
              </w:rPr>
              <w:t>大沼先生</w:t>
            </w:r>
          </w:p>
        </w:tc>
      </w:tr>
      <w:tr w:rsidR="005E34A7" w:rsidTr="004D40EC" w14:paraId="2DCF425D" w14:textId="77777777">
        <w:trPr>
          <w:trHeight w:val="735"/>
        </w:trPr>
        <w:tc>
          <w:tcPr>
            <w:tcW w:w="1129" w:type="dxa"/>
          </w:tcPr>
          <w:p w:rsidR="005E34A7" w:rsidP="00910522" w:rsidRDefault="005E34A7" w14:paraId="12727546" w14:textId="77777777">
            <w:pPr>
              <w:rPr>
                <w:sz w:val="20"/>
              </w:rPr>
            </w:pPr>
            <w:r>
              <w:rPr>
                <w:rFonts w:hint="eastAsia"/>
                <w:sz w:val="20"/>
              </w:rPr>
              <w:t>特記事項</w:t>
            </w:r>
          </w:p>
        </w:tc>
        <w:tc>
          <w:tcPr>
            <w:tcW w:w="7938" w:type="dxa"/>
            <w:gridSpan w:val="4"/>
          </w:tcPr>
          <w:p w:rsidRPr="000E1565" w:rsidR="005E34A7" w:rsidP="00910522" w:rsidRDefault="00980D93" w14:paraId="4C09C4C9" w14:textId="1D368593">
            <w:pPr>
              <w:rPr>
                <w:sz w:val="20"/>
              </w:rPr>
            </w:pPr>
            <w:r>
              <w:rPr>
                <w:rFonts w:hint="eastAsia"/>
                <w:sz w:val="20"/>
              </w:rPr>
              <w:t>正対補正なしで行った。</w:t>
            </w:r>
          </w:p>
        </w:tc>
      </w:tr>
    </w:tbl>
    <w:p w:rsidR="000E1565" w:rsidRDefault="000E1565" w14:paraId="0331C07B" w14:textId="77777777"/>
    <w:p w:rsidR="005E34A7" w:rsidP="005E34A7" w:rsidRDefault="005E34A7" w14:paraId="26B1E83B" w14:textId="77777777">
      <w:r>
        <w:rPr>
          <w:rFonts w:hint="eastAsia"/>
        </w:rPr>
        <w:t>統合試験3　障害物回避試験</w:t>
      </w:r>
    </w:p>
    <w:tbl>
      <w:tblPr>
        <w:tblStyle w:val="a3"/>
        <w:tblW w:w="9067" w:type="dxa"/>
        <w:tblLook w:val="04A0" w:firstRow="1" w:lastRow="0" w:firstColumn="1" w:lastColumn="0" w:noHBand="0" w:noVBand="1"/>
      </w:tblPr>
      <w:tblGrid>
        <w:gridCol w:w="1129"/>
        <w:gridCol w:w="1276"/>
        <w:gridCol w:w="4394"/>
        <w:gridCol w:w="1134"/>
        <w:gridCol w:w="1134"/>
      </w:tblGrid>
      <w:tr w:rsidR="005E34A7" w:rsidTr="005E34A7" w14:paraId="0AB660EB" w14:textId="77777777">
        <w:tc>
          <w:tcPr>
            <w:tcW w:w="1129" w:type="dxa"/>
          </w:tcPr>
          <w:p w:rsidRPr="000E1565" w:rsidR="005E34A7" w:rsidP="00910522" w:rsidRDefault="005E34A7" w14:paraId="1226E619" w14:textId="77777777">
            <w:pPr>
              <w:rPr>
                <w:sz w:val="20"/>
              </w:rPr>
            </w:pPr>
            <w:r>
              <w:rPr>
                <w:rFonts w:hint="eastAsia"/>
                <w:sz w:val="20"/>
              </w:rPr>
              <w:t>超音波による回避行動</w:t>
            </w:r>
          </w:p>
        </w:tc>
        <w:tc>
          <w:tcPr>
            <w:tcW w:w="1276" w:type="dxa"/>
          </w:tcPr>
          <w:p w:rsidRPr="000E1565" w:rsidR="005E34A7" w:rsidP="00910522" w:rsidRDefault="005E34A7" w14:paraId="7955FC35" w14:textId="77777777">
            <w:pPr>
              <w:rPr>
                <w:sz w:val="20"/>
              </w:rPr>
            </w:pPr>
            <w:r>
              <w:rPr>
                <w:rFonts w:hint="eastAsia"/>
                <w:sz w:val="20"/>
              </w:rPr>
              <w:t>タッチセンサによる回避行動</w:t>
            </w:r>
          </w:p>
        </w:tc>
        <w:tc>
          <w:tcPr>
            <w:tcW w:w="4394" w:type="dxa"/>
          </w:tcPr>
          <w:p w:rsidR="005E34A7" w:rsidP="00910522" w:rsidRDefault="005E34A7" w14:paraId="3E54D070" w14:textId="1B91AC3C">
            <w:pPr>
              <w:rPr>
                <w:sz w:val="20"/>
              </w:rPr>
            </w:pPr>
            <w:r w:rsidRPr="000E1565">
              <w:rPr>
                <w:rFonts w:hint="eastAsia"/>
                <w:sz w:val="20"/>
              </w:rPr>
              <w:t>調整内容</w:t>
            </w:r>
          </w:p>
          <w:p w:rsidRPr="000E1565" w:rsidR="002705B1" w:rsidP="00910522" w:rsidRDefault="002705B1" w14:paraId="72B9871F" w14:textId="002B1A2B">
            <w:pPr>
              <w:rPr>
                <w:sz w:val="20"/>
              </w:rPr>
            </w:pPr>
          </w:p>
        </w:tc>
        <w:tc>
          <w:tcPr>
            <w:tcW w:w="1134" w:type="dxa"/>
          </w:tcPr>
          <w:p w:rsidR="005E34A7" w:rsidP="00910522" w:rsidRDefault="005E34A7" w14:paraId="27C88B62" w14:textId="77777777">
            <w:pPr>
              <w:rPr>
                <w:sz w:val="20"/>
              </w:rPr>
            </w:pPr>
            <w:r>
              <w:rPr>
                <w:rFonts w:hint="eastAsia"/>
                <w:sz w:val="20"/>
              </w:rPr>
              <w:t>実施者</w:t>
            </w:r>
          </w:p>
          <w:p w:rsidRPr="000E1565" w:rsidR="007F3095" w:rsidP="00910522" w:rsidRDefault="007F3095" w14:paraId="5281927E" w14:textId="7C9CFC11">
            <w:pPr>
              <w:rPr>
                <w:sz w:val="20"/>
              </w:rPr>
            </w:pPr>
          </w:p>
        </w:tc>
        <w:tc>
          <w:tcPr>
            <w:tcW w:w="1134" w:type="dxa"/>
          </w:tcPr>
          <w:p w:rsidR="005E34A7" w:rsidP="00910522" w:rsidRDefault="005E34A7" w14:paraId="14F414EA" w14:textId="77777777">
            <w:pPr>
              <w:rPr>
                <w:sz w:val="20"/>
              </w:rPr>
            </w:pPr>
            <w:r>
              <w:rPr>
                <w:rFonts w:hint="eastAsia"/>
                <w:sz w:val="20"/>
              </w:rPr>
              <w:t>確認教員</w:t>
            </w:r>
          </w:p>
          <w:p w:rsidRPr="000E1565" w:rsidR="007F3095" w:rsidP="00910522" w:rsidRDefault="007F3095" w14:paraId="4FDDCAB5" w14:textId="6DC9DE0A">
            <w:pPr>
              <w:rPr>
                <w:sz w:val="20"/>
              </w:rPr>
            </w:pPr>
          </w:p>
        </w:tc>
      </w:tr>
      <w:tr w:rsidR="005E34A7" w:rsidTr="005E34A7" w14:paraId="3AC6C50E" w14:textId="77777777">
        <w:trPr>
          <w:trHeight w:val="735"/>
        </w:trPr>
        <w:tc>
          <w:tcPr>
            <w:tcW w:w="1129" w:type="dxa"/>
          </w:tcPr>
          <w:p w:rsidRPr="000E1565" w:rsidR="005E34A7" w:rsidP="00910522" w:rsidRDefault="00130310" w14:paraId="11B0BEB6" w14:textId="2CF460CF">
            <w:pPr>
              <w:rPr>
                <w:sz w:val="20"/>
              </w:rPr>
            </w:pPr>
            <w:r>
              <w:rPr>
                <w:rFonts w:hint="eastAsia"/>
                <w:sz w:val="20"/>
              </w:rPr>
              <w:t>合格</w:t>
            </w:r>
          </w:p>
        </w:tc>
        <w:tc>
          <w:tcPr>
            <w:tcW w:w="1276" w:type="dxa"/>
          </w:tcPr>
          <w:p w:rsidRPr="000E1565" w:rsidR="005E34A7" w:rsidP="00910522" w:rsidRDefault="00130310" w14:paraId="44910D74" w14:textId="0446C907">
            <w:pPr>
              <w:rPr>
                <w:sz w:val="20"/>
              </w:rPr>
            </w:pPr>
            <w:r>
              <w:rPr>
                <w:rFonts w:hint="eastAsia"/>
                <w:sz w:val="20"/>
              </w:rPr>
              <w:t>合格</w:t>
            </w:r>
          </w:p>
        </w:tc>
        <w:tc>
          <w:tcPr>
            <w:tcW w:w="4394" w:type="dxa"/>
          </w:tcPr>
          <w:p w:rsidR="002465C7" w:rsidP="002465C7" w:rsidRDefault="002465C7" w14:paraId="10978E42" w14:textId="0EE5D58C">
            <w:pPr>
              <w:rPr>
                <w:sz w:val="20"/>
              </w:rPr>
            </w:pPr>
            <w:r>
              <w:rPr>
                <w:rFonts w:hint="eastAsia"/>
                <w:sz w:val="20"/>
              </w:rPr>
              <w:t>ソフト</w:t>
            </w:r>
          </w:p>
          <w:p w:rsidR="00BE1518" w:rsidP="002465C7" w:rsidRDefault="00BE1518" w14:paraId="223E1BDA" w14:textId="62C38D4F">
            <w:pPr>
              <w:rPr>
                <w:sz w:val="20"/>
              </w:rPr>
            </w:pPr>
            <w:r>
              <w:rPr>
                <w:rFonts w:hint="eastAsia"/>
                <w:sz w:val="20"/>
              </w:rPr>
              <w:t>プログラム名</w:t>
            </w:r>
          </w:p>
          <w:p w:rsidR="005E34A7" w:rsidP="002465C7" w:rsidRDefault="00F93F78" w14:paraId="663E2E97" w14:textId="7B52BE26">
            <w:pPr>
              <w:rPr>
                <w:sz w:val="20"/>
              </w:rPr>
            </w:pPr>
            <w:r>
              <w:rPr>
                <w:sz w:val="20"/>
              </w:rPr>
              <w:t>mg4_</w:t>
            </w:r>
            <w:r w:rsidR="00BE1518">
              <w:rPr>
                <w:sz w:val="20"/>
              </w:rPr>
              <w:t>pi_ver4.0.0_uss</w:t>
            </w:r>
            <w:r w:rsidR="00C502E2">
              <w:rPr>
                <w:sz w:val="20"/>
              </w:rPr>
              <w:t>/</w:t>
            </w:r>
            <w:proofErr w:type="spellStart"/>
            <w:r w:rsidR="00C502E2">
              <w:rPr>
                <w:sz w:val="20"/>
              </w:rPr>
              <w:t>test_request</w:t>
            </w:r>
            <w:proofErr w:type="spellEnd"/>
          </w:p>
          <w:p w:rsidRPr="000E1565" w:rsidR="00C74240" w:rsidP="002465C7" w:rsidRDefault="00C74240" w14:paraId="0BBE03F8" w14:textId="0BBE2EFF">
            <w:pPr>
              <w:rPr>
                <w:sz w:val="20"/>
              </w:rPr>
            </w:pPr>
            <w:r>
              <w:rPr>
                <w:rFonts w:hint="eastAsia"/>
                <w:sz w:val="20"/>
              </w:rPr>
              <w:t>・超音波センサ</w:t>
            </w:r>
            <w:r w:rsidR="00AE31B3">
              <w:rPr>
                <w:rFonts w:hint="eastAsia"/>
                <w:sz w:val="20"/>
              </w:rPr>
              <w:t>の値がある値に達した時と，タッチセンサが反応した際に，</w:t>
            </w:r>
            <w:r w:rsidR="00374AD3">
              <w:rPr>
                <w:rFonts w:hint="eastAsia"/>
                <w:sz w:val="20"/>
              </w:rPr>
              <w:t>90</w:t>
            </w:r>
            <w:r w:rsidR="00F21B03">
              <w:rPr>
                <w:rFonts w:hint="eastAsia"/>
                <w:sz w:val="20"/>
              </w:rPr>
              <w:t>度</w:t>
            </w:r>
            <w:r w:rsidR="00374AD3">
              <w:rPr>
                <w:rFonts w:hint="eastAsia"/>
                <w:sz w:val="20"/>
              </w:rPr>
              <w:t>－180</w:t>
            </w:r>
            <w:r w:rsidR="00F21B03">
              <w:rPr>
                <w:rFonts w:hint="eastAsia"/>
                <w:sz w:val="20"/>
              </w:rPr>
              <w:t>度</w:t>
            </w:r>
            <w:r w:rsidR="00374AD3">
              <w:rPr>
                <w:rFonts w:hint="eastAsia"/>
                <w:sz w:val="20"/>
              </w:rPr>
              <w:t>の範囲で回転するプログラムを組んだ。（回転角度，方向は乱数を用いてランダム）</w:t>
            </w:r>
          </w:p>
        </w:tc>
        <w:tc>
          <w:tcPr>
            <w:tcW w:w="1134" w:type="dxa"/>
          </w:tcPr>
          <w:p w:rsidRPr="000E1565" w:rsidR="005E34A7" w:rsidP="00910522" w:rsidRDefault="002465C7" w14:paraId="13AAF8FE" w14:textId="2D7F098B">
            <w:pPr>
              <w:rPr>
                <w:sz w:val="20"/>
              </w:rPr>
            </w:pPr>
            <w:r>
              <w:rPr>
                <w:rFonts w:hint="eastAsia"/>
                <w:sz w:val="20"/>
              </w:rPr>
              <w:t>鈴木檀</w:t>
            </w:r>
          </w:p>
        </w:tc>
        <w:tc>
          <w:tcPr>
            <w:tcW w:w="1134" w:type="dxa"/>
          </w:tcPr>
          <w:p w:rsidR="002465C7" w:rsidP="002465C7" w:rsidRDefault="002465C7" w14:paraId="74581DBD" w14:textId="77777777">
            <w:pPr>
              <w:rPr>
                <w:sz w:val="20"/>
              </w:rPr>
            </w:pPr>
            <w:r>
              <w:rPr>
                <w:rFonts w:hint="eastAsia"/>
                <w:sz w:val="20"/>
              </w:rPr>
              <w:t>牛丸先生</w:t>
            </w:r>
          </w:p>
          <w:p w:rsidRPr="000E1565" w:rsidR="005E34A7" w:rsidP="002465C7" w:rsidRDefault="002465C7" w14:paraId="211EEF15" w14:textId="7379E274">
            <w:pPr>
              <w:rPr>
                <w:sz w:val="20"/>
              </w:rPr>
            </w:pPr>
            <w:r>
              <w:rPr>
                <w:rFonts w:hint="eastAsia"/>
                <w:sz w:val="20"/>
              </w:rPr>
              <w:t>大沼先生</w:t>
            </w:r>
          </w:p>
        </w:tc>
      </w:tr>
      <w:tr w:rsidR="005E34A7" w:rsidTr="005F115C" w14:paraId="1B0903CD" w14:textId="77777777">
        <w:trPr>
          <w:trHeight w:val="735"/>
        </w:trPr>
        <w:tc>
          <w:tcPr>
            <w:tcW w:w="1129" w:type="dxa"/>
          </w:tcPr>
          <w:p w:rsidR="005E34A7" w:rsidP="00910522" w:rsidRDefault="005E34A7" w14:paraId="76828E69" w14:textId="77777777">
            <w:pPr>
              <w:rPr>
                <w:sz w:val="20"/>
              </w:rPr>
            </w:pPr>
            <w:r>
              <w:rPr>
                <w:rFonts w:hint="eastAsia"/>
                <w:sz w:val="20"/>
              </w:rPr>
              <w:t>特記事項</w:t>
            </w:r>
          </w:p>
        </w:tc>
        <w:tc>
          <w:tcPr>
            <w:tcW w:w="7938" w:type="dxa"/>
            <w:gridSpan w:val="4"/>
          </w:tcPr>
          <w:p w:rsidRPr="000E1565" w:rsidR="005E34A7" w:rsidP="00910522" w:rsidRDefault="0034674F" w14:paraId="099E5AAB" w14:textId="7B5AA0BA">
            <w:pPr>
              <w:rPr>
                <w:sz w:val="20"/>
              </w:rPr>
            </w:pPr>
            <w:r>
              <w:rPr>
                <w:rFonts w:hint="eastAsia"/>
                <w:sz w:val="20"/>
              </w:rPr>
              <w:t>壁に対して斜めに</w:t>
            </w:r>
            <w:r w:rsidR="00965078">
              <w:rPr>
                <w:rFonts w:hint="eastAsia"/>
                <w:sz w:val="20"/>
              </w:rPr>
              <w:t>向かっていく場合，超音波センサもタッチセンサも反応せず，ぶつかってしまうことがあった。</w:t>
            </w:r>
          </w:p>
        </w:tc>
      </w:tr>
    </w:tbl>
    <w:p w:rsidR="002B550E" w:rsidRDefault="002B550E" w14:paraId="0C98F9A1" w14:textId="63BD036F"/>
    <w:p w:rsidR="00696F6C" w:rsidRDefault="00696F6C" w14:paraId="6539A9F1" w14:textId="70395C9D"/>
    <w:p w:rsidR="00696F6C" w:rsidRDefault="00696F6C" w14:paraId="63A2D99C" w14:textId="79832922"/>
    <w:p w:rsidR="00696F6C" w:rsidRDefault="00696F6C" w14:paraId="37CDFA08" w14:textId="73FDE855"/>
    <w:p w:rsidR="00696F6C" w:rsidRDefault="00696F6C" w14:paraId="6EC70681" w14:textId="77777777"/>
    <w:p w:rsidR="002465C7" w:rsidP="002465C7" w:rsidRDefault="002465C7" w14:paraId="62C52772" w14:textId="0AC5ECA2">
      <w:r>
        <w:rPr>
          <w:rFonts w:hint="eastAsia"/>
        </w:rPr>
        <w:lastRenderedPageBreak/>
        <w:t>統合試験</w:t>
      </w:r>
      <w:r>
        <w:t>4</w:t>
      </w:r>
      <w:r>
        <w:rPr>
          <w:rFonts w:hint="eastAsia"/>
        </w:rPr>
        <w:t xml:space="preserve">　障害物回避試験</w:t>
      </w:r>
      <w:r w:rsidR="00E77532">
        <w:rPr>
          <w:rFonts w:hint="eastAsia"/>
        </w:rPr>
        <w:t>（追加課題）</w:t>
      </w:r>
    </w:p>
    <w:tbl>
      <w:tblPr>
        <w:tblStyle w:val="a3"/>
        <w:tblW w:w="9067" w:type="dxa"/>
        <w:tblLook w:val="04A0" w:firstRow="1" w:lastRow="0" w:firstColumn="1" w:lastColumn="0" w:noHBand="0" w:noVBand="1"/>
      </w:tblPr>
      <w:tblGrid>
        <w:gridCol w:w="2830"/>
        <w:gridCol w:w="3261"/>
        <w:gridCol w:w="991"/>
        <w:gridCol w:w="1985"/>
      </w:tblGrid>
      <w:tr w:rsidR="00785B8E" w:rsidTr="518010B6" w14:paraId="379530AF" w14:textId="77777777">
        <w:tc>
          <w:tcPr>
            <w:tcW w:w="2830" w:type="dxa"/>
            <w:tcMar/>
          </w:tcPr>
          <w:p w:rsidRPr="000E1565" w:rsidR="00785B8E" w:rsidP="002276F7" w:rsidRDefault="00785B8E" w14:paraId="40871C80" w14:textId="77777777">
            <w:pPr>
              <w:rPr>
                <w:sz w:val="20"/>
              </w:rPr>
            </w:pPr>
            <w:r>
              <w:rPr>
                <w:rFonts w:hint="eastAsia"/>
                <w:sz w:val="20"/>
              </w:rPr>
              <w:t>超音波による回避行動</w:t>
            </w:r>
          </w:p>
        </w:tc>
        <w:tc>
          <w:tcPr>
            <w:tcW w:w="3261" w:type="dxa"/>
            <w:tcMar/>
          </w:tcPr>
          <w:p w:rsidRPr="000E1565" w:rsidR="00785B8E" w:rsidP="002276F7" w:rsidRDefault="00785B8E" w14:paraId="71AA21D5" w14:textId="7536117E">
            <w:pPr>
              <w:rPr>
                <w:sz w:val="20"/>
              </w:rPr>
            </w:pPr>
            <w:r w:rsidRPr="000E1565">
              <w:rPr>
                <w:rFonts w:hint="eastAsia"/>
                <w:sz w:val="20"/>
              </w:rPr>
              <w:t>調整内容</w:t>
            </w:r>
          </w:p>
        </w:tc>
        <w:tc>
          <w:tcPr>
            <w:tcW w:w="991" w:type="dxa"/>
            <w:tcMar/>
          </w:tcPr>
          <w:p w:rsidRPr="000E1565" w:rsidR="00785B8E" w:rsidP="002276F7" w:rsidRDefault="00785B8E" w14:paraId="1A8CED3B" w14:textId="21BC2F1F">
            <w:pPr>
              <w:rPr>
                <w:sz w:val="20"/>
              </w:rPr>
            </w:pPr>
            <w:r>
              <w:rPr>
                <w:rFonts w:hint="eastAsia"/>
                <w:sz w:val="20"/>
              </w:rPr>
              <w:t>実施者</w:t>
            </w:r>
          </w:p>
        </w:tc>
        <w:tc>
          <w:tcPr>
            <w:tcW w:w="1985" w:type="dxa"/>
            <w:tcMar/>
          </w:tcPr>
          <w:p w:rsidRPr="000E1565" w:rsidR="00785B8E" w:rsidP="002276F7" w:rsidRDefault="00785B8E" w14:paraId="65F9B4AD" w14:textId="219F15FE">
            <w:pPr>
              <w:rPr>
                <w:sz w:val="20"/>
              </w:rPr>
            </w:pPr>
            <w:r>
              <w:rPr>
                <w:rFonts w:hint="eastAsia"/>
                <w:sz w:val="20"/>
              </w:rPr>
              <w:t>確認教員</w:t>
            </w:r>
          </w:p>
        </w:tc>
      </w:tr>
      <w:tr w:rsidR="00785B8E" w:rsidTr="518010B6" w14:paraId="334B8FFE" w14:textId="77777777">
        <w:trPr>
          <w:trHeight w:val="735"/>
        </w:trPr>
        <w:tc>
          <w:tcPr>
            <w:tcW w:w="2830" w:type="dxa"/>
            <w:tcMar/>
          </w:tcPr>
          <w:p w:rsidRPr="000E1565" w:rsidR="00785B8E" w:rsidP="518010B6" w:rsidRDefault="00785B8E" w14:paraId="71796943" w14:textId="31CC4C77">
            <w:pPr>
              <w:rPr>
                <w:sz w:val="20"/>
                <w:szCs w:val="20"/>
              </w:rPr>
            </w:pPr>
            <w:r w:rsidRPr="518010B6" w:rsidR="2C9BBC47">
              <w:rPr>
                <w:sz w:val="20"/>
                <w:szCs w:val="20"/>
              </w:rPr>
              <w:t>合格</w:t>
            </w:r>
          </w:p>
        </w:tc>
        <w:tc>
          <w:tcPr>
            <w:tcW w:w="3261" w:type="dxa"/>
            <w:tcMar/>
          </w:tcPr>
          <w:p w:rsidR="00785B8E" w:rsidP="002465C7" w:rsidRDefault="00785B8E" w14:paraId="406D47B8" w14:textId="4B82F750">
            <w:pPr>
              <w:rPr>
                <w:sz w:val="20"/>
              </w:rPr>
            </w:pPr>
            <w:r>
              <w:rPr>
                <w:rFonts w:hint="eastAsia"/>
                <w:sz w:val="20"/>
              </w:rPr>
              <w:t>ソフト</w:t>
            </w:r>
          </w:p>
          <w:p w:rsidR="00ED071E" w:rsidP="002465C7" w:rsidRDefault="00ED071E" w14:paraId="7A56A54E" w14:textId="70698A4C">
            <w:pPr>
              <w:rPr>
                <w:sz w:val="20"/>
              </w:rPr>
            </w:pPr>
            <w:r>
              <w:rPr>
                <w:rFonts w:hint="eastAsia"/>
                <w:sz w:val="20"/>
              </w:rPr>
              <w:t>プログラム名</w:t>
            </w:r>
          </w:p>
          <w:p w:rsidR="00ED071E" w:rsidP="002465C7" w:rsidRDefault="00ED071E" w14:paraId="1BEB8849" w14:textId="4A6AD454">
            <w:pPr>
              <w:rPr>
                <w:sz w:val="20"/>
              </w:rPr>
            </w:pPr>
            <w:r>
              <w:rPr>
                <w:sz w:val="20"/>
              </w:rPr>
              <w:t>mg4_pi_ver4.0.0_</w:t>
            </w:r>
            <w:r w:rsidR="00210C50">
              <w:rPr>
                <w:sz w:val="20"/>
              </w:rPr>
              <w:t>uss3</w:t>
            </w:r>
            <w:r w:rsidR="00696F6C">
              <w:rPr>
                <w:rFonts w:hint="eastAsia"/>
                <w:sz w:val="20"/>
              </w:rPr>
              <w:t xml:space="preserve">　(①)</w:t>
            </w:r>
          </w:p>
          <w:p w:rsidR="00696F6C" w:rsidP="002465C7" w:rsidRDefault="00696F6C" w14:paraId="7F607E64" w14:textId="6432C3CB">
            <w:pPr>
              <w:rPr>
                <w:sz w:val="20"/>
              </w:rPr>
            </w:pPr>
            <w:r>
              <w:rPr>
                <w:sz w:val="20"/>
              </w:rPr>
              <w:t>mg4_pi_ver4.0.0_uss4</w:t>
            </w:r>
            <w:r>
              <w:rPr>
                <w:rFonts w:hint="eastAsia"/>
                <w:sz w:val="20"/>
              </w:rPr>
              <w:t xml:space="preserve">　（②）</w:t>
            </w:r>
          </w:p>
          <w:p w:rsidR="00696F6C" w:rsidP="002465C7" w:rsidRDefault="00696F6C" w14:paraId="21C2A71A" w14:textId="77777777">
            <w:pPr>
              <w:rPr>
                <w:sz w:val="20"/>
              </w:rPr>
            </w:pPr>
          </w:p>
          <w:p w:rsidR="00785B8E" w:rsidP="002465C7" w:rsidRDefault="009801EF" w14:paraId="2EA04216" w14:textId="5DCE9050">
            <w:pPr>
              <w:rPr>
                <w:sz w:val="20"/>
              </w:rPr>
            </w:pPr>
            <w:r>
              <w:rPr>
                <w:rFonts w:hint="eastAsia"/>
                <w:sz w:val="20"/>
              </w:rPr>
              <w:t>・</w:t>
            </w:r>
            <w:r w:rsidR="00560EEF">
              <w:rPr>
                <w:rFonts w:hint="eastAsia"/>
                <w:sz w:val="20"/>
              </w:rPr>
              <w:t>停止する条件の追加</w:t>
            </w:r>
          </w:p>
          <w:p w:rsidR="00560EEF" w:rsidP="00233574" w:rsidRDefault="00FB607F" w14:paraId="55DED7EE" w14:textId="222234C0">
            <w:pPr>
              <w:pStyle w:val="a8"/>
              <w:numPr>
                <w:ilvl w:val="0"/>
                <w:numId w:val="2"/>
              </w:numPr>
              <w:ind w:leftChars="0"/>
              <w:rPr>
                <w:sz w:val="20"/>
              </w:rPr>
            </w:pPr>
            <w:r>
              <w:rPr>
                <w:rFonts w:hint="eastAsia"/>
                <w:sz w:val="20"/>
              </w:rPr>
              <w:t>左右のセンサの</w:t>
            </w:r>
            <w:r w:rsidR="00B6654A">
              <w:rPr>
                <w:rFonts w:hint="eastAsia"/>
                <w:sz w:val="20"/>
              </w:rPr>
              <w:t>値の差が</w:t>
            </w:r>
            <w:r w:rsidR="00FA1F0A">
              <w:rPr>
                <w:rFonts w:hint="eastAsia"/>
                <w:sz w:val="20"/>
              </w:rPr>
              <w:t>+</w:t>
            </w:r>
            <w:r w:rsidR="00FA1F0A">
              <w:rPr>
                <w:sz w:val="20"/>
              </w:rPr>
              <w:t>-</w:t>
            </w:r>
            <w:r w:rsidR="00FE3CB2">
              <w:rPr>
                <w:rFonts w:hint="eastAsia"/>
                <w:sz w:val="20"/>
              </w:rPr>
              <w:t>1</w:t>
            </w:r>
            <w:r w:rsidR="00FE3CB2">
              <w:rPr>
                <w:sz w:val="20"/>
              </w:rPr>
              <w:t>00</w:t>
            </w:r>
            <w:r w:rsidR="00B6654A">
              <w:rPr>
                <w:rFonts w:hint="eastAsia"/>
                <w:sz w:val="20"/>
              </w:rPr>
              <w:t>以上の時</w:t>
            </w:r>
            <w:r w:rsidR="00FE3CB2">
              <w:rPr>
                <w:rFonts w:hint="eastAsia"/>
                <w:sz w:val="20"/>
              </w:rPr>
              <w:t>，どちらかのセンサの値が</w:t>
            </w:r>
            <w:r w:rsidR="00CE2545">
              <w:rPr>
                <w:rFonts w:hint="eastAsia"/>
                <w:sz w:val="20"/>
              </w:rPr>
              <w:t>2</w:t>
            </w:r>
            <w:r w:rsidR="00CE2545">
              <w:rPr>
                <w:sz w:val="20"/>
              </w:rPr>
              <w:t>50</w:t>
            </w:r>
            <w:r w:rsidR="00CE2545">
              <w:rPr>
                <w:rFonts w:hint="eastAsia"/>
                <w:sz w:val="20"/>
              </w:rPr>
              <w:t>以上</w:t>
            </w:r>
            <w:r w:rsidR="00321DDF">
              <w:rPr>
                <w:rFonts w:hint="eastAsia"/>
                <w:sz w:val="20"/>
              </w:rPr>
              <w:t>または-</w:t>
            </w:r>
            <w:r w:rsidR="00321DDF">
              <w:rPr>
                <w:sz w:val="20"/>
              </w:rPr>
              <w:t>1</w:t>
            </w:r>
            <w:r w:rsidR="00CE2545">
              <w:rPr>
                <w:rFonts w:hint="eastAsia"/>
                <w:sz w:val="20"/>
              </w:rPr>
              <w:t>の時</w:t>
            </w:r>
          </w:p>
          <w:p w:rsidRPr="00233574" w:rsidR="00233574" w:rsidP="00233574" w:rsidRDefault="00233574" w14:paraId="6C59A155" w14:textId="19E379B7">
            <w:pPr>
              <w:pStyle w:val="a8"/>
              <w:numPr>
                <w:ilvl w:val="0"/>
                <w:numId w:val="2"/>
              </w:numPr>
              <w:ind w:leftChars="0"/>
              <w:rPr>
                <w:sz w:val="20"/>
              </w:rPr>
            </w:pPr>
            <w:r>
              <w:rPr>
                <w:rFonts w:hint="eastAsia"/>
                <w:sz w:val="20"/>
              </w:rPr>
              <w:t>1回</w:t>
            </w:r>
            <w:r w:rsidR="00023FCC">
              <w:rPr>
                <w:rFonts w:hint="eastAsia"/>
                <w:sz w:val="20"/>
              </w:rPr>
              <w:t>目</w:t>
            </w:r>
            <w:r>
              <w:rPr>
                <w:rFonts w:hint="eastAsia"/>
                <w:sz w:val="20"/>
              </w:rPr>
              <w:t>と2回目のセンサの値の</w:t>
            </w:r>
            <w:r w:rsidR="009C0805">
              <w:rPr>
                <w:rFonts w:hint="eastAsia"/>
                <w:sz w:val="20"/>
              </w:rPr>
              <w:t>差が</w:t>
            </w:r>
            <w:r w:rsidR="00FA1F0A">
              <w:rPr>
                <w:rFonts w:hint="eastAsia"/>
                <w:sz w:val="20"/>
              </w:rPr>
              <w:t>+</w:t>
            </w:r>
            <w:r w:rsidR="00FA1F0A">
              <w:rPr>
                <w:sz w:val="20"/>
              </w:rPr>
              <w:t>-</w:t>
            </w:r>
            <w:r w:rsidR="009C0805">
              <w:rPr>
                <w:rFonts w:hint="eastAsia"/>
                <w:sz w:val="20"/>
              </w:rPr>
              <w:t>1</w:t>
            </w:r>
            <w:r w:rsidR="009C0805">
              <w:rPr>
                <w:sz w:val="20"/>
              </w:rPr>
              <w:t>00</w:t>
            </w:r>
            <w:r w:rsidR="009C0805">
              <w:rPr>
                <w:rFonts w:hint="eastAsia"/>
                <w:sz w:val="20"/>
              </w:rPr>
              <w:t>以上の時（</w:t>
            </w:r>
            <w:r w:rsidR="007456FA">
              <w:rPr>
                <w:rFonts w:hint="eastAsia"/>
                <w:sz w:val="20"/>
              </w:rPr>
              <w:t>左右のセンサどちらかが</w:t>
            </w:r>
            <w:r w:rsidR="009C0805">
              <w:rPr>
                <w:rFonts w:hint="eastAsia"/>
                <w:sz w:val="20"/>
              </w:rPr>
              <w:t>）</w:t>
            </w:r>
          </w:p>
        </w:tc>
        <w:tc>
          <w:tcPr>
            <w:tcW w:w="991" w:type="dxa"/>
            <w:tcMar/>
          </w:tcPr>
          <w:p w:rsidRPr="000E1565" w:rsidR="00785B8E" w:rsidP="002276F7" w:rsidRDefault="00785B8E" w14:paraId="458F25C7" w14:textId="32E40132">
            <w:pPr>
              <w:rPr>
                <w:sz w:val="20"/>
              </w:rPr>
            </w:pPr>
            <w:r>
              <w:rPr>
                <w:rFonts w:hint="eastAsia"/>
                <w:sz w:val="20"/>
              </w:rPr>
              <w:t>鈴木檀</w:t>
            </w:r>
          </w:p>
        </w:tc>
        <w:tc>
          <w:tcPr>
            <w:tcW w:w="1985" w:type="dxa"/>
            <w:tcMar/>
          </w:tcPr>
          <w:p w:rsidR="00785B8E" w:rsidP="002465C7" w:rsidRDefault="00785B8E" w14:paraId="55935A2E" w14:textId="77777777">
            <w:pPr>
              <w:rPr>
                <w:sz w:val="20"/>
              </w:rPr>
            </w:pPr>
            <w:r>
              <w:rPr>
                <w:rFonts w:hint="eastAsia"/>
                <w:sz w:val="20"/>
              </w:rPr>
              <w:t>牛丸先生</w:t>
            </w:r>
          </w:p>
          <w:p w:rsidRPr="000E1565" w:rsidR="00785B8E" w:rsidP="002465C7" w:rsidRDefault="00785B8E" w14:paraId="1FA90C5A" w14:textId="588341CD">
            <w:pPr>
              <w:rPr>
                <w:sz w:val="20"/>
              </w:rPr>
            </w:pPr>
          </w:p>
        </w:tc>
      </w:tr>
      <w:tr w:rsidR="002465C7" w:rsidTr="518010B6" w14:paraId="1CA152CE" w14:textId="77777777">
        <w:trPr>
          <w:trHeight w:val="735"/>
        </w:trPr>
        <w:tc>
          <w:tcPr>
            <w:tcW w:w="2830" w:type="dxa"/>
            <w:tcMar/>
          </w:tcPr>
          <w:p w:rsidR="002465C7" w:rsidP="002276F7" w:rsidRDefault="002465C7" w14:paraId="74DFDF0F" w14:textId="067F4A30">
            <w:pPr>
              <w:rPr>
                <w:sz w:val="20"/>
              </w:rPr>
            </w:pPr>
            <w:r>
              <w:rPr>
                <w:rFonts w:hint="eastAsia"/>
                <w:sz w:val="20"/>
              </w:rPr>
              <w:t>特記事項</w:t>
            </w:r>
            <w:r w:rsidR="009D39AC">
              <w:rPr>
                <w:rFonts w:hint="eastAsia"/>
                <w:sz w:val="20"/>
              </w:rPr>
              <w:t>（詳細）</w:t>
            </w:r>
          </w:p>
        </w:tc>
        <w:tc>
          <w:tcPr>
            <w:tcW w:w="6237" w:type="dxa"/>
            <w:gridSpan w:val="3"/>
            <w:tcMar/>
          </w:tcPr>
          <w:p w:rsidRPr="002A2C49" w:rsidR="00B3639B" w:rsidP="002A2C49" w:rsidRDefault="005D5644" w14:paraId="4A826385" w14:textId="0EC47284">
            <w:pPr>
              <w:rPr>
                <w:sz w:val="20"/>
              </w:rPr>
            </w:pPr>
            <w:r>
              <w:rPr>
                <w:rFonts w:hint="eastAsia"/>
                <w:sz w:val="20"/>
              </w:rPr>
              <w:t>まず，</w:t>
            </w:r>
            <w:proofErr w:type="spellStart"/>
            <w:r>
              <w:rPr>
                <w:rFonts w:hint="eastAsia"/>
                <w:sz w:val="20"/>
              </w:rPr>
              <w:t>t</w:t>
            </w:r>
            <w:r>
              <w:rPr>
                <w:sz w:val="20"/>
              </w:rPr>
              <w:t>est_uss</w:t>
            </w:r>
            <w:proofErr w:type="spellEnd"/>
            <w:r>
              <w:rPr>
                <w:rFonts w:hint="eastAsia"/>
                <w:sz w:val="20"/>
              </w:rPr>
              <w:t>を用いて標準機を壁に対して様々な角度</w:t>
            </w:r>
            <w:r w:rsidR="00916B91">
              <w:rPr>
                <w:rFonts w:hint="eastAsia"/>
                <w:sz w:val="20"/>
              </w:rPr>
              <w:t>で置き，超音波センサの値を観察した。すると，</w:t>
            </w:r>
            <w:r w:rsidR="003D29D1">
              <w:rPr>
                <w:rFonts w:hint="eastAsia"/>
                <w:sz w:val="20"/>
              </w:rPr>
              <w:t>角度を3</w:t>
            </w:r>
            <w:r w:rsidR="003D29D1">
              <w:rPr>
                <w:sz w:val="20"/>
              </w:rPr>
              <w:t>0</w:t>
            </w:r>
            <w:r w:rsidR="003D29D1">
              <w:rPr>
                <w:rFonts w:hint="eastAsia"/>
                <w:sz w:val="20"/>
              </w:rPr>
              <w:t>度にした場合（右のセンサが壁に近い）右のセンサが1</w:t>
            </w:r>
            <w:r w:rsidR="003D29D1">
              <w:rPr>
                <w:sz w:val="20"/>
              </w:rPr>
              <w:t>80</w:t>
            </w:r>
            <w:r w:rsidR="003D29D1">
              <w:rPr>
                <w:rFonts w:hint="eastAsia"/>
                <w:sz w:val="20"/>
              </w:rPr>
              <w:t>程度，左が2</w:t>
            </w:r>
            <w:r w:rsidR="003D29D1">
              <w:rPr>
                <w:sz w:val="20"/>
              </w:rPr>
              <w:t>80</w:t>
            </w:r>
            <w:r w:rsidR="003D29D1">
              <w:rPr>
                <w:rFonts w:hint="eastAsia"/>
                <w:sz w:val="20"/>
              </w:rPr>
              <w:t>程度を示した。</w:t>
            </w:r>
            <w:r w:rsidR="00C05360">
              <w:rPr>
                <w:rFonts w:hint="eastAsia"/>
                <w:sz w:val="20"/>
              </w:rPr>
              <w:t>向きが</w:t>
            </w:r>
            <w:r w:rsidR="00BD3A94">
              <w:rPr>
                <w:rFonts w:hint="eastAsia"/>
                <w:sz w:val="20"/>
              </w:rPr>
              <w:t>逆の場合も</w:t>
            </w:r>
            <w:r w:rsidR="00BC33F7">
              <w:rPr>
                <w:rFonts w:hint="eastAsia"/>
                <w:sz w:val="20"/>
              </w:rPr>
              <w:t>左右が逆で同様の結果が得られた。</w:t>
            </w:r>
            <w:r w:rsidR="003D29D1">
              <w:rPr>
                <w:rFonts w:hint="eastAsia"/>
                <w:sz w:val="20"/>
              </w:rPr>
              <w:t>よって，</w:t>
            </w:r>
            <w:r w:rsidR="001B228D">
              <w:rPr>
                <w:rFonts w:hint="eastAsia"/>
                <w:sz w:val="20"/>
              </w:rPr>
              <w:t>「</w:t>
            </w:r>
            <w:r w:rsidR="003D29D1">
              <w:rPr>
                <w:rFonts w:hint="eastAsia"/>
                <w:sz w:val="20"/>
              </w:rPr>
              <w:t>左と右のセンサの</w:t>
            </w:r>
            <w:r w:rsidR="00AC6F9F">
              <w:rPr>
                <w:rFonts w:hint="eastAsia"/>
                <w:sz w:val="20"/>
              </w:rPr>
              <w:t>値の差</w:t>
            </w:r>
            <w:r w:rsidR="001B228D">
              <w:rPr>
                <w:rFonts w:hint="eastAsia"/>
                <w:sz w:val="20"/>
              </w:rPr>
              <w:t>」</w:t>
            </w:r>
            <w:r w:rsidR="00AC6F9F">
              <w:rPr>
                <w:rFonts w:hint="eastAsia"/>
                <w:sz w:val="20"/>
              </w:rPr>
              <w:t>を条件に組み込めば斜めを検出できると考えた。しかし，</w:t>
            </w:r>
            <w:r w:rsidR="00332386">
              <w:rPr>
                <w:rFonts w:hint="eastAsia"/>
                <w:sz w:val="20"/>
              </w:rPr>
              <w:t>壁に対して4</w:t>
            </w:r>
            <w:r w:rsidR="00332386">
              <w:rPr>
                <w:sz w:val="20"/>
              </w:rPr>
              <w:t>5</w:t>
            </w:r>
            <w:r w:rsidR="00332386">
              <w:rPr>
                <w:rFonts w:hint="eastAsia"/>
                <w:sz w:val="20"/>
              </w:rPr>
              <w:t>度の時はセンサの値</w:t>
            </w:r>
            <w:r w:rsidR="002746E3">
              <w:rPr>
                <w:rFonts w:hint="eastAsia"/>
                <w:sz w:val="20"/>
              </w:rPr>
              <w:t>が約</w:t>
            </w:r>
            <w:r w:rsidR="00823D01">
              <w:rPr>
                <w:rFonts w:hint="eastAsia"/>
                <w:sz w:val="20"/>
              </w:rPr>
              <w:t>2</w:t>
            </w:r>
            <w:r w:rsidR="00823D01">
              <w:rPr>
                <w:sz w:val="20"/>
              </w:rPr>
              <w:t>30~260</w:t>
            </w:r>
            <w:r w:rsidR="00823D01">
              <w:rPr>
                <w:rFonts w:hint="eastAsia"/>
                <w:sz w:val="20"/>
              </w:rPr>
              <w:t>の</w:t>
            </w:r>
            <w:r w:rsidR="002746E3">
              <w:rPr>
                <w:rFonts w:hint="eastAsia"/>
                <w:sz w:val="20"/>
              </w:rPr>
              <w:t>範囲で</w:t>
            </w:r>
            <w:r w:rsidR="00F435B3">
              <w:rPr>
                <w:rFonts w:hint="eastAsia"/>
                <w:sz w:val="20"/>
              </w:rPr>
              <w:t>左右が</w:t>
            </w:r>
            <w:r w:rsidR="00332386">
              <w:rPr>
                <w:rFonts w:hint="eastAsia"/>
                <w:sz w:val="20"/>
              </w:rPr>
              <w:t>ほとんど同じ値になった。</w:t>
            </w:r>
            <w:r w:rsidR="00B63D83">
              <w:rPr>
                <w:rFonts w:hint="eastAsia"/>
                <w:sz w:val="20"/>
              </w:rPr>
              <w:t>また，その角度のまま距離を遠くしてもセンサの値は1</w:t>
            </w:r>
            <w:r w:rsidR="00B63D83">
              <w:rPr>
                <w:sz w:val="20"/>
              </w:rPr>
              <w:t>0~20</w:t>
            </w:r>
            <w:r w:rsidR="00B63D83">
              <w:rPr>
                <w:rFonts w:hint="eastAsia"/>
                <w:sz w:val="20"/>
              </w:rPr>
              <w:t>程度しか変わらなかった。</w:t>
            </w:r>
            <w:r w:rsidR="00AC6F9F">
              <w:rPr>
                <w:rFonts w:hint="eastAsia"/>
                <w:sz w:val="20"/>
              </w:rPr>
              <w:t>よって，</w:t>
            </w:r>
            <w:r w:rsidR="00E34666">
              <w:rPr>
                <w:rFonts w:hint="eastAsia"/>
                <w:sz w:val="20"/>
              </w:rPr>
              <w:t>センサの値の差だけでは斜めを検出できないケースがることが分かった。</w:t>
            </w:r>
            <w:r w:rsidR="00EE1F85">
              <w:rPr>
                <w:rFonts w:hint="eastAsia"/>
                <w:sz w:val="20"/>
              </w:rPr>
              <w:t>そこで，斜めの時のセンサの値の共通点である</w:t>
            </w:r>
            <w:r w:rsidR="000817F6">
              <w:rPr>
                <w:rFonts w:hint="eastAsia"/>
                <w:sz w:val="20"/>
              </w:rPr>
              <w:t>壁との距離の割にはセンサの値が大きいということに着目し，条件に</w:t>
            </w:r>
            <w:r w:rsidR="001B228D">
              <w:rPr>
                <w:rFonts w:hint="eastAsia"/>
                <w:sz w:val="20"/>
              </w:rPr>
              <w:t>「センサの値が</w:t>
            </w:r>
            <w:r w:rsidR="00174E7F">
              <w:rPr>
                <w:rFonts w:hint="eastAsia"/>
                <w:sz w:val="20"/>
              </w:rPr>
              <w:t>一定値以上である</w:t>
            </w:r>
            <w:r w:rsidR="001B228D">
              <w:rPr>
                <w:rFonts w:hint="eastAsia"/>
                <w:sz w:val="20"/>
              </w:rPr>
              <w:t>」</w:t>
            </w:r>
            <w:r w:rsidR="00174E7F">
              <w:rPr>
                <w:rFonts w:hint="eastAsia"/>
                <w:sz w:val="20"/>
              </w:rPr>
              <w:t>ということを追加した。</w:t>
            </w:r>
            <w:r w:rsidR="007669A7">
              <w:rPr>
                <w:rFonts w:hint="eastAsia"/>
                <w:sz w:val="20"/>
              </w:rPr>
              <w:t>さらに，</w:t>
            </w:r>
            <w:r w:rsidR="000011F9">
              <w:rPr>
                <w:rFonts w:hint="eastAsia"/>
                <w:sz w:val="20"/>
              </w:rPr>
              <w:t>斜めの際に-</w:t>
            </w:r>
            <w:r w:rsidR="000011F9">
              <w:rPr>
                <w:sz w:val="20"/>
              </w:rPr>
              <w:t>1</w:t>
            </w:r>
            <w:r w:rsidR="000011F9">
              <w:rPr>
                <w:rFonts w:hint="eastAsia"/>
                <w:sz w:val="20"/>
              </w:rPr>
              <w:t>が返ってくるケースもあり，これも条件に追加した。</w:t>
            </w:r>
            <w:r w:rsidR="00C5218A">
              <w:rPr>
                <w:rFonts w:hint="eastAsia"/>
                <w:sz w:val="20"/>
              </w:rPr>
              <w:t>これが①の方法である。</w:t>
            </w:r>
            <w:r w:rsidR="002A2C49">
              <w:rPr>
                <w:rFonts w:hint="eastAsia"/>
                <w:sz w:val="20"/>
              </w:rPr>
              <w:t>②</w:t>
            </w:r>
            <w:r w:rsidRPr="002A2C49" w:rsidR="00890CE2">
              <w:rPr>
                <w:rFonts w:hint="eastAsia"/>
                <w:sz w:val="20"/>
              </w:rPr>
              <w:t>の方法は，</w:t>
            </w:r>
            <w:r w:rsidRPr="002A2C49" w:rsidR="004500E7">
              <w:rPr>
                <w:rFonts w:hint="eastAsia"/>
                <w:sz w:val="20"/>
              </w:rPr>
              <w:t>斜めから侵入した際，</w:t>
            </w:r>
            <w:r w:rsidRPr="002A2C49" w:rsidR="00B25A56">
              <w:rPr>
                <w:rFonts w:hint="eastAsia"/>
                <w:sz w:val="20"/>
              </w:rPr>
              <w:t>壁ギリギリの地点で値がいきなり</w:t>
            </w:r>
            <w:r w:rsidR="00D13D70">
              <w:rPr>
                <w:rFonts w:hint="eastAsia"/>
                <w:sz w:val="20"/>
              </w:rPr>
              <w:t>小さく</w:t>
            </w:r>
            <w:r w:rsidRPr="002A2C49" w:rsidR="00B25A56">
              <w:rPr>
                <w:rFonts w:hint="eastAsia"/>
                <w:sz w:val="20"/>
              </w:rPr>
              <w:t>なるということに</w:t>
            </w:r>
            <w:r w:rsidR="009814A1">
              <w:rPr>
                <w:rFonts w:hint="eastAsia"/>
                <w:sz w:val="20"/>
              </w:rPr>
              <w:t>後から</w:t>
            </w:r>
            <w:r w:rsidRPr="002A2C49" w:rsidR="00B25A56">
              <w:rPr>
                <w:rFonts w:hint="eastAsia"/>
                <w:sz w:val="20"/>
              </w:rPr>
              <w:t>気づいたことから，</w:t>
            </w:r>
            <w:r w:rsidRPr="002A2C49" w:rsidR="00867ED1">
              <w:rPr>
                <w:rFonts w:hint="eastAsia"/>
                <w:sz w:val="20"/>
              </w:rPr>
              <w:t>走行中に2回値を取得し，1回目と2回の値を比較することで</w:t>
            </w:r>
            <w:r w:rsidRPr="002A2C49" w:rsidR="0006400B">
              <w:rPr>
                <w:rFonts w:hint="eastAsia"/>
                <w:sz w:val="20"/>
              </w:rPr>
              <w:t>壁ギリギリで回避できないか試したものである。</w:t>
            </w:r>
            <w:r w:rsidRPr="002A2C49" w:rsidR="00BA05DD">
              <w:rPr>
                <w:rFonts w:hint="eastAsia"/>
                <w:sz w:val="20"/>
              </w:rPr>
              <w:t>これだと左右ではなく前後の値の比較になるため，壁に垂直に近づいた際や，遠くから斜めに進入した際に</w:t>
            </w:r>
            <w:r w:rsidRPr="002A2C49" w:rsidR="0093083F">
              <w:rPr>
                <w:rFonts w:hint="eastAsia"/>
                <w:sz w:val="20"/>
              </w:rPr>
              <w:t>距離があっても誤って回避してしまうことを防げるのではないかと考えた。</w:t>
            </w:r>
          </w:p>
          <w:p w:rsidRPr="00B3639B" w:rsidR="00851B8A" w:rsidP="00B3639B" w:rsidRDefault="00851B8A" w14:paraId="31AB525D" w14:textId="046C5195">
            <w:pPr>
              <w:rPr>
                <w:sz w:val="20"/>
              </w:rPr>
            </w:pPr>
            <w:r w:rsidRPr="00B3639B">
              <w:rPr>
                <w:rFonts w:hint="eastAsia"/>
                <w:sz w:val="20"/>
              </w:rPr>
              <w:t>結果</w:t>
            </w:r>
          </w:p>
          <w:p w:rsidR="002465C7" w:rsidP="00D47CD8" w:rsidRDefault="00BF7966" w14:paraId="639B3B46" w14:textId="17294746">
            <w:pPr>
              <w:pStyle w:val="a8"/>
              <w:numPr>
                <w:ilvl w:val="0"/>
                <w:numId w:val="1"/>
              </w:numPr>
              <w:ind w:leftChars="0"/>
              <w:rPr>
                <w:sz w:val="20"/>
              </w:rPr>
            </w:pPr>
            <w:r>
              <w:rPr>
                <w:rFonts w:hint="eastAsia"/>
                <w:sz w:val="20"/>
              </w:rPr>
              <w:t>の方法であれば</w:t>
            </w:r>
            <w:r w:rsidRPr="00BF7966" w:rsidR="0012474B">
              <w:rPr>
                <w:rFonts w:hint="eastAsia"/>
                <w:sz w:val="20"/>
              </w:rPr>
              <w:t>進入</w:t>
            </w:r>
            <w:r w:rsidRPr="00BF7966" w:rsidR="001278BA">
              <w:rPr>
                <w:rFonts w:hint="eastAsia"/>
                <w:sz w:val="20"/>
              </w:rPr>
              <w:t>角度が3</w:t>
            </w:r>
            <w:r w:rsidRPr="00BF7966" w:rsidR="001278BA">
              <w:rPr>
                <w:sz w:val="20"/>
              </w:rPr>
              <w:t>0</w:t>
            </w:r>
            <w:r w:rsidRPr="00BF7966" w:rsidR="001278BA">
              <w:rPr>
                <w:rFonts w:hint="eastAsia"/>
                <w:sz w:val="20"/>
              </w:rPr>
              <w:t>度未満だと反応できない場合があったが，</w:t>
            </w:r>
            <w:r w:rsidRPr="00BF7966" w:rsidR="00876038">
              <w:rPr>
                <w:rFonts w:hint="eastAsia"/>
                <w:sz w:val="20"/>
              </w:rPr>
              <w:t>それ以上</w:t>
            </w:r>
            <w:r w:rsidRPr="00BF7966" w:rsidR="001278BA">
              <w:rPr>
                <w:rFonts w:hint="eastAsia"/>
                <w:sz w:val="20"/>
              </w:rPr>
              <w:t>であれば</w:t>
            </w:r>
            <w:r w:rsidRPr="00BF7966" w:rsidR="003C0181">
              <w:rPr>
                <w:rFonts w:hint="eastAsia"/>
                <w:sz w:val="20"/>
              </w:rPr>
              <w:t>回避することが可能になった。</w:t>
            </w:r>
            <w:r w:rsidR="00850E2A">
              <w:rPr>
                <w:rFonts w:hint="eastAsia"/>
                <w:sz w:val="20"/>
              </w:rPr>
              <w:t>しかし，値が大きいという条件</w:t>
            </w:r>
            <w:r w:rsidR="004F5452">
              <w:rPr>
                <w:rFonts w:hint="eastAsia"/>
                <w:sz w:val="20"/>
              </w:rPr>
              <w:t>と</w:t>
            </w:r>
            <w:r w:rsidR="00F92419">
              <w:rPr>
                <w:rFonts w:hint="eastAsia"/>
                <w:sz w:val="20"/>
              </w:rPr>
              <w:t>左右のセンサの値の差が1</w:t>
            </w:r>
            <w:r w:rsidR="00F92419">
              <w:rPr>
                <w:sz w:val="20"/>
              </w:rPr>
              <w:t>00</w:t>
            </w:r>
            <w:r w:rsidR="00F92419">
              <w:rPr>
                <w:rFonts w:hint="eastAsia"/>
                <w:sz w:val="20"/>
              </w:rPr>
              <w:t>以上という条件</w:t>
            </w:r>
            <w:r w:rsidR="00850E2A">
              <w:rPr>
                <w:rFonts w:hint="eastAsia"/>
                <w:sz w:val="20"/>
              </w:rPr>
              <w:t>によって，</w:t>
            </w:r>
            <w:r w:rsidR="0006306A">
              <w:rPr>
                <w:rFonts w:hint="eastAsia"/>
                <w:sz w:val="20"/>
              </w:rPr>
              <w:t>壁から距離がある地点で</w:t>
            </w:r>
            <w:r w:rsidR="00755EAB">
              <w:rPr>
                <w:rFonts w:hint="eastAsia"/>
                <w:sz w:val="20"/>
              </w:rPr>
              <w:t>回避行動</w:t>
            </w:r>
            <w:r w:rsidR="0006306A">
              <w:rPr>
                <w:rFonts w:hint="eastAsia"/>
                <w:sz w:val="20"/>
              </w:rPr>
              <w:t>してし</w:t>
            </w:r>
            <w:r w:rsidR="0006306A">
              <w:rPr>
                <w:rFonts w:hint="eastAsia"/>
                <w:sz w:val="20"/>
              </w:rPr>
              <w:lastRenderedPageBreak/>
              <w:t>まうこともあった。</w:t>
            </w:r>
          </w:p>
          <w:p w:rsidR="00BF7966" w:rsidP="00D47CD8" w:rsidRDefault="002A2C49" w14:paraId="0523E2A7" w14:textId="50D3794A">
            <w:pPr>
              <w:pStyle w:val="a8"/>
              <w:numPr>
                <w:ilvl w:val="0"/>
                <w:numId w:val="1"/>
              </w:numPr>
              <w:ind w:leftChars="0"/>
              <w:rPr>
                <w:sz w:val="20"/>
              </w:rPr>
            </w:pPr>
            <w:r>
              <w:rPr>
                <w:rFonts w:hint="eastAsia"/>
                <w:sz w:val="20"/>
              </w:rPr>
              <w:t>の</w:t>
            </w:r>
            <w:r w:rsidR="00BF7966">
              <w:rPr>
                <w:rFonts w:hint="eastAsia"/>
                <w:sz w:val="20"/>
              </w:rPr>
              <w:t>方法は，</w:t>
            </w:r>
            <w:r w:rsidR="005E45BB">
              <w:rPr>
                <w:rFonts w:hint="eastAsia"/>
                <w:sz w:val="20"/>
              </w:rPr>
              <w:t>①よりも壁にぶつかってしまうことが多かった。</w:t>
            </w:r>
          </w:p>
          <w:p w:rsidR="00D47CD8" w:rsidP="00D47CD8" w:rsidRDefault="00D47CD8" w14:paraId="3B1FFEFB" w14:textId="3E7CF4EB">
            <w:pPr>
              <w:rPr>
                <w:sz w:val="20"/>
              </w:rPr>
            </w:pPr>
            <w:r w:rsidRPr="00D47CD8">
              <w:rPr>
                <w:rFonts w:hint="eastAsia"/>
                <w:sz w:val="20"/>
              </w:rPr>
              <w:t>理由としては壁ギリギリでの値の変化を取ることから</w:t>
            </w:r>
            <w:r w:rsidR="001C3828">
              <w:rPr>
                <w:rFonts w:hint="eastAsia"/>
                <w:sz w:val="20"/>
              </w:rPr>
              <w:t>基本的に</w:t>
            </w:r>
            <w:r w:rsidRPr="00D47CD8">
              <w:rPr>
                <w:rFonts w:hint="eastAsia"/>
                <w:sz w:val="20"/>
              </w:rPr>
              <w:t>回避が間に合わないこと，もし回避できても次の回転角度が小さい場合，進むスペースがないことが挙げられる。（回避のあと目の前壁があっても一瞬だけ進む）</w:t>
            </w:r>
          </w:p>
          <w:p w:rsidR="0067135E" w:rsidP="00D47CD8" w:rsidRDefault="0067135E" w14:paraId="5ACCBB47" w14:textId="7B397FCF">
            <w:pPr>
              <w:rPr>
                <w:sz w:val="20"/>
              </w:rPr>
            </w:pPr>
          </w:p>
          <w:p w:rsidRPr="00D47CD8" w:rsidR="0067135E" w:rsidP="00D47CD8" w:rsidRDefault="0067135E" w14:paraId="67E9336A" w14:textId="66D74169">
            <w:pPr>
              <w:rPr>
                <w:sz w:val="20"/>
              </w:rPr>
            </w:pPr>
            <w:r>
              <w:rPr>
                <w:rFonts w:hint="eastAsia"/>
                <w:sz w:val="20"/>
              </w:rPr>
              <w:t>以上の結果から，超音波センサの向きを変えずに前に向いた状態では，プログラムを工夫しても限界があることが分かった。それを考慮したうえで開発を進めていきたい。</w:t>
            </w:r>
          </w:p>
          <w:p w:rsidRPr="00D47CD8" w:rsidR="00D47CD8" w:rsidP="00D47CD8" w:rsidRDefault="00D47CD8" w14:paraId="4B7D2FD8" w14:textId="38ED5D5F">
            <w:pPr>
              <w:rPr>
                <w:sz w:val="20"/>
              </w:rPr>
            </w:pPr>
          </w:p>
        </w:tc>
      </w:tr>
    </w:tbl>
    <w:p w:rsidR="002465C7" w:rsidP="002465C7" w:rsidRDefault="002465C7" w14:paraId="73F25A70" w14:textId="77777777"/>
    <w:p w:rsidR="002465C7" w:rsidRDefault="002465C7" w14:paraId="4C61E619" w14:textId="77777777"/>
    <w:sectPr w:rsidR="002465C7" w:rsidSect="00684FD2">
      <w:pgSz w:w="11906" w:h="16838" w:orient="portrait"/>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6B" w:rsidP="006A34E6" w:rsidRDefault="00E7216B" w14:paraId="32CF467A" w14:textId="77777777">
      <w:r>
        <w:separator/>
      </w:r>
    </w:p>
  </w:endnote>
  <w:endnote w:type="continuationSeparator" w:id="0">
    <w:p w:rsidR="00E7216B" w:rsidP="006A34E6" w:rsidRDefault="00E7216B" w14:paraId="358A78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6B" w:rsidP="006A34E6" w:rsidRDefault="00E7216B" w14:paraId="2FFC0C92" w14:textId="77777777">
      <w:r>
        <w:separator/>
      </w:r>
    </w:p>
  </w:footnote>
  <w:footnote w:type="continuationSeparator" w:id="0">
    <w:p w:rsidR="00E7216B" w:rsidP="006A34E6" w:rsidRDefault="00E7216B" w14:paraId="5432270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A3C22"/>
    <w:multiLevelType w:val="hybridMultilevel"/>
    <w:tmpl w:val="521C6C52"/>
    <w:lvl w:ilvl="0" w:tplc="F0D83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2236A8"/>
    <w:multiLevelType w:val="hybridMultilevel"/>
    <w:tmpl w:val="E41E14FA"/>
    <w:lvl w:ilvl="0" w:tplc="05A29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96"/>
    <w:rsid w:val="00000E12"/>
    <w:rsid w:val="000011F9"/>
    <w:rsid w:val="000045B2"/>
    <w:rsid w:val="00007AD1"/>
    <w:rsid w:val="00023FCC"/>
    <w:rsid w:val="00025A5E"/>
    <w:rsid w:val="00026E5B"/>
    <w:rsid w:val="00052F8C"/>
    <w:rsid w:val="0006306A"/>
    <w:rsid w:val="0006400B"/>
    <w:rsid w:val="000817F6"/>
    <w:rsid w:val="000A13ED"/>
    <w:rsid w:val="000A3F1F"/>
    <w:rsid w:val="000A7D37"/>
    <w:rsid w:val="000D6FA8"/>
    <w:rsid w:val="000E1565"/>
    <w:rsid w:val="0010322C"/>
    <w:rsid w:val="00110432"/>
    <w:rsid w:val="0012474B"/>
    <w:rsid w:val="001278BA"/>
    <w:rsid w:val="00130310"/>
    <w:rsid w:val="00152E35"/>
    <w:rsid w:val="00161F98"/>
    <w:rsid w:val="00173A64"/>
    <w:rsid w:val="00174E7F"/>
    <w:rsid w:val="001849CF"/>
    <w:rsid w:val="00190E4D"/>
    <w:rsid w:val="001B228D"/>
    <w:rsid w:val="001C3828"/>
    <w:rsid w:val="001C4E63"/>
    <w:rsid w:val="001D06D8"/>
    <w:rsid w:val="001D0BF3"/>
    <w:rsid w:val="001E041F"/>
    <w:rsid w:val="00200F80"/>
    <w:rsid w:val="00203294"/>
    <w:rsid w:val="00210C50"/>
    <w:rsid w:val="00221D9A"/>
    <w:rsid w:val="00233574"/>
    <w:rsid w:val="00241AC8"/>
    <w:rsid w:val="002435B9"/>
    <w:rsid w:val="002465C7"/>
    <w:rsid w:val="00260323"/>
    <w:rsid w:val="002705B1"/>
    <w:rsid w:val="002746E3"/>
    <w:rsid w:val="002A2C49"/>
    <w:rsid w:val="002B550E"/>
    <w:rsid w:val="002C2DED"/>
    <w:rsid w:val="002D0A6A"/>
    <w:rsid w:val="00303964"/>
    <w:rsid w:val="00304D72"/>
    <w:rsid w:val="00307F91"/>
    <w:rsid w:val="003161F1"/>
    <w:rsid w:val="0031737F"/>
    <w:rsid w:val="00321DDF"/>
    <w:rsid w:val="00332386"/>
    <w:rsid w:val="0034226C"/>
    <w:rsid w:val="0034674F"/>
    <w:rsid w:val="00374AD3"/>
    <w:rsid w:val="00393A8D"/>
    <w:rsid w:val="003A46ED"/>
    <w:rsid w:val="003C0181"/>
    <w:rsid w:val="003D29D1"/>
    <w:rsid w:val="003D651F"/>
    <w:rsid w:val="003F08DD"/>
    <w:rsid w:val="00404496"/>
    <w:rsid w:val="0043673C"/>
    <w:rsid w:val="004500E7"/>
    <w:rsid w:val="004877B2"/>
    <w:rsid w:val="004B3428"/>
    <w:rsid w:val="004D4A42"/>
    <w:rsid w:val="004F5452"/>
    <w:rsid w:val="0050789D"/>
    <w:rsid w:val="00536B3C"/>
    <w:rsid w:val="005575BB"/>
    <w:rsid w:val="00560EEF"/>
    <w:rsid w:val="005823D4"/>
    <w:rsid w:val="0058637A"/>
    <w:rsid w:val="005B5970"/>
    <w:rsid w:val="005D5644"/>
    <w:rsid w:val="005E34A7"/>
    <w:rsid w:val="005E45BB"/>
    <w:rsid w:val="00613354"/>
    <w:rsid w:val="00665485"/>
    <w:rsid w:val="0067135E"/>
    <w:rsid w:val="00672AB3"/>
    <w:rsid w:val="00684FD2"/>
    <w:rsid w:val="0069379A"/>
    <w:rsid w:val="00695869"/>
    <w:rsid w:val="00696F6C"/>
    <w:rsid w:val="006A34E6"/>
    <w:rsid w:val="006F0DA7"/>
    <w:rsid w:val="007227F1"/>
    <w:rsid w:val="007456FA"/>
    <w:rsid w:val="00754DDC"/>
    <w:rsid w:val="00755EAB"/>
    <w:rsid w:val="007669A7"/>
    <w:rsid w:val="00785B8E"/>
    <w:rsid w:val="00794564"/>
    <w:rsid w:val="007A2C08"/>
    <w:rsid w:val="007A6A99"/>
    <w:rsid w:val="007F3095"/>
    <w:rsid w:val="007F40D8"/>
    <w:rsid w:val="00817BDA"/>
    <w:rsid w:val="00823D01"/>
    <w:rsid w:val="008256F4"/>
    <w:rsid w:val="008502A8"/>
    <w:rsid w:val="00850E2A"/>
    <w:rsid w:val="00851B8A"/>
    <w:rsid w:val="008543BD"/>
    <w:rsid w:val="008616B9"/>
    <w:rsid w:val="00867ED1"/>
    <w:rsid w:val="00876038"/>
    <w:rsid w:val="00876ADE"/>
    <w:rsid w:val="00890CE2"/>
    <w:rsid w:val="008C29A1"/>
    <w:rsid w:val="008C5BE9"/>
    <w:rsid w:val="008D6C43"/>
    <w:rsid w:val="008E0D39"/>
    <w:rsid w:val="008F502F"/>
    <w:rsid w:val="00916B91"/>
    <w:rsid w:val="0092712E"/>
    <w:rsid w:val="0093083F"/>
    <w:rsid w:val="009448BD"/>
    <w:rsid w:val="009517B2"/>
    <w:rsid w:val="00965078"/>
    <w:rsid w:val="00971468"/>
    <w:rsid w:val="009801EF"/>
    <w:rsid w:val="00980D93"/>
    <w:rsid w:val="009814A1"/>
    <w:rsid w:val="009C0805"/>
    <w:rsid w:val="009D39AC"/>
    <w:rsid w:val="009D6372"/>
    <w:rsid w:val="00A22521"/>
    <w:rsid w:val="00A23D10"/>
    <w:rsid w:val="00A373A4"/>
    <w:rsid w:val="00A63859"/>
    <w:rsid w:val="00AC4F75"/>
    <w:rsid w:val="00AC6945"/>
    <w:rsid w:val="00AC6F9F"/>
    <w:rsid w:val="00AE31B3"/>
    <w:rsid w:val="00AF12E3"/>
    <w:rsid w:val="00B25A56"/>
    <w:rsid w:val="00B30024"/>
    <w:rsid w:val="00B3639B"/>
    <w:rsid w:val="00B36DFF"/>
    <w:rsid w:val="00B526F6"/>
    <w:rsid w:val="00B53DBD"/>
    <w:rsid w:val="00B63D83"/>
    <w:rsid w:val="00B6654A"/>
    <w:rsid w:val="00B67B6D"/>
    <w:rsid w:val="00B8619D"/>
    <w:rsid w:val="00BA05DD"/>
    <w:rsid w:val="00BB09BE"/>
    <w:rsid w:val="00BC33F7"/>
    <w:rsid w:val="00BD3A94"/>
    <w:rsid w:val="00BE1518"/>
    <w:rsid w:val="00BF7966"/>
    <w:rsid w:val="00C03D59"/>
    <w:rsid w:val="00C05360"/>
    <w:rsid w:val="00C502E2"/>
    <w:rsid w:val="00C5218A"/>
    <w:rsid w:val="00C74240"/>
    <w:rsid w:val="00CE2545"/>
    <w:rsid w:val="00CE7052"/>
    <w:rsid w:val="00D13D70"/>
    <w:rsid w:val="00D47CD8"/>
    <w:rsid w:val="00D77BCD"/>
    <w:rsid w:val="00DA37D0"/>
    <w:rsid w:val="00DA3A07"/>
    <w:rsid w:val="00E255F7"/>
    <w:rsid w:val="00E34666"/>
    <w:rsid w:val="00E54F01"/>
    <w:rsid w:val="00E7216B"/>
    <w:rsid w:val="00E77532"/>
    <w:rsid w:val="00E77D99"/>
    <w:rsid w:val="00E97485"/>
    <w:rsid w:val="00EB6A70"/>
    <w:rsid w:val="00EC34E5"/>
    <w:rsid w:val="00ED071E"/>
    <w:rsid w:val="00EE1F85"/>
    <w:rsid w:val="00F21B03"/>
    <w:rsid w:val="00F435B3"/>
    <w:rsid w:val="00F51FCD"/>
    <w:rsid w:val="00F61EF8"/>
    <w:rsid w:val="00F67690"/>
    <w:rsid w:val="00F75865"/>
    <w:rsid w:val="00F84FB4"/>
    <w:rsid w:val="00F86E44"/>
    <w:rsid w:val="00F92419"/>
    <w:rsid w:val="00F93F78"/>
    <w:rsid w:val="00FA0BF1"/>
    <w:rsid w:val="00FA1F0A"/>
    <w:rsid w:val="00FB607F"/>
    <w:rsid w:val="00FD22BC"/>
    <w:rsid w:val="00FE3CB2"/>
    <w:rsid w:val="00FE4F5B"/>
    <w:rsid w:val="00FF5BB0"/>
    <w:rsid w:val="2C9BBC47"/>
    <w:rsid w:val="51801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3ECC3F"/>
  <w15:chartTrackingRefBased/>
  <w15:docId w15:val="{C72136A1-FC53-44DA-8A2C-544D4075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4044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unhideWhenUsed/>
    <w:rsid w:val="006A34E6"/>
    <w:pPr>
      <w:tabs>
        <w:tab w:val="center" w:pos="4252"/>
        <w:tab w:val="right" w:pos="8504"/>
      </w:tabs>
      <w:snapToGrid w:val="0"/>
    </w:pPr>
  </w:style>
  <w:style w:type="character" w:styleId="a5" w:customStyle="1">
    <w:name w:val="ヘッダー (文字)"/>
    <w:basedOn w:val="a0"/>
    <w:link w:val="a4"/>
    <w:uiPriority w:val="99"/>
    <w:rsid w:val="006A34E6"/>
  </w:style>
  <w:style w:type="paragraph" w:styleId="a6">
    <w:name w:val="footer"/>
    <w:basedOn w:val="a"/>
    <w:link w:val="a7"/>
    <w:uiPriority w:val="99"/>
    <w:unhideWhenUsed/>
    <w:rsid w:val="006A34E6"/>
    <w:pPr>
      <w:tabs>
        <w:tab w:val="center" w:pos="4252"/>
        <w:tab w:val="right" w:pos="8504"/>
      </w:tabs>
      <w:snapToGrid w:val="0"/>
    </w:pPr>
  </w:style>
  <w:style w:type="character" w:styleId="a7" w:customStyle="1">
    <w:name w:val="フッター (文字)"/>
    <w:basedOn w:val="a0"/>
    <w:link w:val="a6"/>
    <w:uiPriority w:val="99"/>
    <w:rsid w:val="006A34E6"/>
  </w:style>
  <w:style w:type="paragraph" w:styleId="a8">
    <w:name w:val="List Paragraph"/>
    <w:basedOn w:val="a"/>
    <w:uiPriority w:val="34"/>
    <w:qFormat/>
    <w:rsid w:val="00BF7966"/>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F505A15D94B3946AF47763DC140F1DB" ma:contentTypeVersion="7" ma:contentTypeDescription="新しいドキュメントを作成します。" ma:contentTypeScope="" ma:versionID="d2fa906bbbd0c1086a30e17c2f058544">
  <xsd:schema xmlns:xsd="http://www.w3.org/2001/XMLSchema" xmlns:xs="http://www.w3.org/2001/XMLSchema" xmlns:p="http://schemas.microsoft.com/office/2006/metadata/properties" xmlns:ns2="0844ce60-b359-402d-9fee-7daf0e2a91e4" targetNamespace="http://schemas.microsoft.com/office/2006/metadata/properties" ma:root="true" ma:fieldsID="4cab46d820840bd70180e0e02fe63928" ns2:_="">
    <xsd:import namespace="0844ce60-b359-402d-9fee-7daf0e2a91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4ce60-b359-402d-9fee-7daf0e2a9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B1A5D-5D69-414A-8A22-706ED4B91754}"/>
</file>

<file path=customXml/itemProps2.xml><?xml version="1.0" encoding="utf-8"?>
<ds:datastoreItem xmlns:ds="http://schemas.openxmlformats.org/officeDocument/2006/customXml" ds:itemID="{398657A1-1A54-497F-94C5-C2C4C723BED2}">
  <ds:schemaRefs>
    <ds:schemaRef ds:uri="http://schemas.microsoft.com/sharepoint/v3/contenttype/forms"/>
  </ds:schemaRefs>
</ds:datastoreItem>
</file>

<file path=customXml/itemProps3.xml><?xml version="1.0" encoding="utf-8"?>
<ds:datastoreItem xmlns:ds="http://schemas.openxmlformats.org/officeDocument/2006/customXml" ds:itemID="{F6C59DC5-FDE5-4ECF-91DA-5DE64AF4949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ushimaru</dc:creator>
  <keywords/>
  <dc:description/>
  <lastModifiedBy>SUZUKI　Mayumi</lastModifiedBy>
  <revision>184</revision>
  <lastPrinted>2020-08-28T04:18:00.0000000Z</lastPrinted>
  <dcterms:created xsi:type="dcterms:W3CDTF">2020-09-02T08:43:00.0000000Z</dcterms:created>
  <dcterms:modified xsi:type="dcterms:W3CDTF">2020-09-17T09:45:51.0303514Z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0x0101000F505A15D94B3946AF47763DC140F1DB</vt:lpwstr>
  </property>
</Properties>
</file>